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18" w:rsidRPr="003017BB" w:rsidRDefault="0023623B" w:rsidP="00DC2418">
      <w:pPr>
        <w:rPr>
          <w:rFonts w:ascii="Arial" w:hAnsi="Arial" w:cs="Arial"/>
          <w:b/>
          <w:sz w:val="28"/>
          <w:szCs w:val="28"/>
        </w:rPr>
      </w:pPr>
      <w:bookmarkStart w:id="0" w:name="_GoBack"/>
      <w:bookmarkEnd w:id="0"/>
      <w:r>
        <w:rPr>
          <w:rFonts w:ascii="Arial" w:hAnsi="Arial" w:cs="Arial"/>
          <w:b/>
          <w:sz w:val="28"/>
          <w:szCs w:val="28"/>
        </w:rPr>
        <w:t xml:space="preserve">Introduction to </w:t>
      </w:r>
      <w:r w:rsidR="00DC2418" w:rsidRPr="003017BB">
        <w:rPr>
          <w:rFonts w:ascii="Arial" w:hAnsi="Arial" w:cs="Arial"/>
          <w:b/>
          <w:sz w:val="28"/>
          <w:szCs w:val="28"/>
        </w:rPr>
        <w:t>Behavioral Finance</w:t>
      </w:r>
    </w:p>
    <w:p w:rsidR="00DC2418" w:rsidRPr="003017BB" w:rsidRDefault="00DC2418" w:rsidP="00DC2418">
      <w:pPr>
        <w:rPr>
          <w:rFonts w:ascii="Arial" w:hAnsi="Arial" w:cs="Arial"/>
          <w:sz w:val="24"/>
          <w:szCs w:val="24"/>
        </w:rPr>
      </w:pPr>
    </w:p>
    <w:p w:rsidR="00DC2418" w:rsidRPr="003017BB" w:rsidRDefault="00DC2418" w:rsidP="00DC2418">
      <w:pPr>
        <w:rPr>
          <w:rFonts w:ascii="Arial" w:hAnsi="Arial" w:cs="Arial"/>
          <w:sz w:val="24"/>
          <w:szCs w:val="24"/>
        </w:rPr>
      </w:pPr>
      <w:r w:rsidRPr="003017BB">
        <w:rPr>
          <w:rFonts w:ascii="Arial" w:hAnsi="Arial" w:cs="Arial"/>
          <w:sz w:val="24"/>
          <w:szCs w:val="24"/>
        </w:rPr>
        <w:t>The financial theory based on Modern Portfolio Theory (Markowitz, 1952) and Capital Asset Pricing Model (Sharpe, 1964) has long shaped the way in which academics and practitioners analyze investment p</w:t>
      </w:r>
      <w:r w:rsidR="007F569B">
        <w:rPr>
          <w:rFonts w:ascii="Arial" w:hAnsi="Arial" w:cs="Arial"/>
          <w:sz w:val="24"/>
          <w:szCs w:val="24"/>
        </w:rPr>
        <w:t>erformance. This</w:t>
      </w:r>
      <w:r w:rsidRPr="003017BB">
        <w:rPr>
          <w:rFonts w:ascii="Arial" w:hAnsi="Arial" w:cs="Arial"/>
          <w:sz w:val="24"/>
          <w:szCs w:val="24"/>
        </w:rPr>
        <w:t xml:space="preserve"> theory is based on the notion that investors act rationally and consider all available information in the decision- making process, and hence investment markets are efficient, reflecting</w:t>
      </w:r>
      <w:r w:rsidR="003017BB">
        <w:rPr>
          <w:rFonts w:ascii="Arial" w:hAnsi="Arial" w:cs="Arial"/>
          <w:sz w:val="24"/>
          <w:szCs w:val="24"/>
        </w:rPr>
        <w:t xml:space="preserve"> </w:t>
      </w:r>
      <w:r w:rsidRPr="003017BB">
        <w:rPr>
          <w:rFonts w:ascii="Arial" w:hAnsi="Arial" w:cs="Arial"/>
          <w:sz w:val="24"/>
          <w:szCs w:val="24"/>
        </w:rPr>
        <w:t>all available information in security prices.</w:t>
      </w:r>
      <w:r w:rsidR="00C953F8" w:rsidRPr="003017BB">
        <w:rPr>
          <w:rFonts w:ascii="Arial" w:hAnsi="Arial" w:cs="Arial"/>
          <w:sz w:val="24"/>
          <w:szCs w:val="24"/>
        </w:rPr>
        <w:t xml:space="preserve"> In 1956, Noble Prize Laureate Vernon </w:t>
      </w:r>
      <w:r w:rsidR="007F569B" w:rsidRPr="003017BB">
        <w:rPr>
          <w:rFonts w:ascii="Arial" w:hAnsi="Arial" w:cs="Arial"/>
          <w:sz w:val="24"/>
          <w:szCs w:val="24"/>
        </w:rPr>
        <w:t>Smith</w:t>
      </w:r>
      <w:r w:rsidR="007F569B">
        <w:rPr>
          <w:rFonts w:ascii="Arial" w:hAnsi="Arial" w:cs="Arial"/>
          <w:sz w:val="24"/>
          <w:szCs w:val="24"/>
        </w:rPr>
        <w:t xml:space="preserve"> presented an opposing view, when he was the </w:t>
      </w:r>
      <w:r w:rsidR="00C953F8" w:rsidRPr="003017BB">
        <w:rPr>
          <w:rFonts w:ascii="Arial" w:hAnsi="Arial" w:cs="Arial"/>
          <w:sz w:val="24"/>
          <w:szCs w:val="24"/>
        </w:rPr>
        <w:t>f</w:t>
      </w:r>
      <w:r w:rsidR="00F34A87" w:rsidRPr="003017BB">
        <w:rPr>
          <w:rFonts w:ascii="Arial" w:hAnsi="Arial" w:cs="Arial"/>
          <w:sz w:val="24"/>
          <w:szCs w:val="24"/>
        </w:rPr>
        <w:t xml:space="preserve">irst </w:t>
      </w:r>
      <w:r w:rsidR="007F569B">
        <w:rPr>
          <w:rFonts w:ascii="Arial" w:hAnsi="Arial" w:cs="Arial"/>
          <w:sz w:val="24"/>
          <w:szCs w:val="24"/>
        </w:rPr>
        <w:t>to introduce</w:t>
      </w:r>
      <w:r w:rsidR="00F34A87" w:rsidRPr="003017BB">
        <w:rPr>
          <w:rFonts w:ascii="Arial" w:hAnsi="Arial" w:cs="Arial"/>
          <w:sz w:val="24"/>
          <w:szCs w:val="24"/>
        </w:rPr>
        <w:t xml:space="preserve"> the concept of behavioral f</w:t>
      </w:r>
      <w:r w:rsidR="00C953F8" w:rsidRPr="003017BB">
        <w:rPr>
          <w:rFonts w:ascii="Arial" w:hAnsi="Arial" w:cs="Arial"/>
          <w:sz w:val="24"/>
          <w:szCs w:val="24"/>
        </w:rPr>
        <w:t xml:space="preserve">inance.  </w:t>
      </w:r>
    </w:p>
    <w:p w:rsidR="00F34A87" w:rsidRPr="003017BB" w:rsidRDefault="00F34A87" w:rsidP="00DC2418">
      <w:pPr>
        <w:rPr>
          <w:rFonts w:ascii="Arial" w:hAnsi="Arial" w:cs="Arial"/>
          <w:sz w:val="24"/>
          <w:szCs w:val="24"/>
        </w:rPr>
      </w:pPr>
    </w:p>
    <w:p w:rsidR="00F34A87" w:rsidRPr="003017BB" w:rsidRDefault="00F34A87" w:rsidP="00DC2418">
      <w:pPr>
        <w:rPr>
          <w:rFonts w:ascii="Arial" w:hAnsi="Arial" w:cs="Arial"/>
          <w:sz w:val="24"/>
          <w:szCs w:val="24"/>
        </w:rPr>
      </w:pPr>
      <w:r w:rsidRPr="003017BB">
        <w:rPr>
          <w:rFonts w:ascii="Arial" w:hAnsi="Arial" w:cs="Arial"/>
          <w:sz w:val="24"/>
          <w:szCs w:val="24"/>
        </w:rPr>
        <w:t xml:space="preserve">Behavioral finance is part of finance that seeks to understand and explain the systematic financial market implications of psychological decision processes. It utilizes knowledge of cognitive psychology, social sciences and </w:t>
      </w:r>
      <w:r w:rsidR="007F569B">
        <w:rPr>
          <w:rFonts w:ascii="Arial" w:hAnsi="Arial" w:cs="Arial"/>
          <w:sz w:val="24"/>
          <w:szCs w:val="24"/>
        </w:rPr>
        <w:t xml:space="preserve">even </w:t>
      </w:r>
      <w:r w:rsidRPr="003017BB">
        <w:rPr>
          <w:rFonts w:ascii="Arial" w:hAnsi="Arial" w:cs="Arial"/>
          <w:sz w:val="24"/>
          <w:szCs w:val="24"/>
        </w:rPr>
        <w:t>anthropology to explain irrational investor behavior that is not being captured by the traditional rational based models. In essence, the field of behavioral finance attempts to better understand and explain how emotions and cognitive errors influence investors and the decision-making process</w:t>
      </w:r>
      <w:r w:rsidR="007F569B">
        <w:rPr>
          <w:rFonts w:ascii="Arial" w:hAnsi="Arial" w:cs="Arial"/>
          <w:sz w:val="24"/>
          <w:szCs w:val="24"/>
        </w:rPr>
        <w:t xml:space="preserve"> and then ultimately moves in financial markets</w:t>
      </w:r>
      <w:r w:rsidRPr="003017BB">
        <w:rPr>
          <w:rFonts w:ascii="Arial" w:hAnsi="Arial" w:cs="Arial"/>
          <w:sz w:val="24"/>
          <w:szCs w:val="24"/>
        </w:rPr>
        <w:t>.</w:t>
      </w:r>
    </w:p>
    <w:p w:rsidR="00DC2418" w:rsidRPr="003017BB" w:rsidRDefault="00DC2418" w:rsidP="00DC2418">
      <w:pPr>
        <w:rPr>
          <w:rFonts w:ascii="Arial" w:hAnsi="Arial" w:cs="Arial"/>
          <w:sz w:val="24"/>
          <w:szCs w:val="24"/>
        </w:rPr>
      </w:pPr>
    </w:p>
    <w:p w:rsidR="00DC2418" w:rsidRPr="003017BB" w:rsidRDefault="00F34A87" w:rsidP="00DC2418">
      <w:pPr>
        <w:rPr>
          <w:rFonts w:ascii="Arial" w:hAnsi="Arial" w:cs="Arial"/>
          <w:sz w:val="24"/>
          <w:szCs w:val="24"/>
        </w:rPr>
      </w:pPr>
      <w:r w:rsidRPr="003017BB">
        <w:rPr>
          <w:rFonts w:ascii="Arial" w:hAnsi="Arial" w:cs="Arial"/>
          <w:sz w:val="24"/>
          <w:szCs w:val="24"/>
        </w:rPr>
        <w:t xml:space="preserve">Behavioral finance </w:t>
      </w:r>
      <w:r w:rsidR="00DC2418" w:rsidRPr="003017BB">
        <w:rPr>
          <w:rFonts w:ascii="Arial" w:hAnsi="Arial" w:cs="Arial"/>
          <w:sz w:val="24"/>
          <w:szCs w:val="24"/>
        </w:rPr>
        <w:t xml:space="preserve">researchers have uncovered a surprisingly large amount of evidence of irrationality and repeated errors in judgment.  </w:t>
      </w:r>
      <w:proofErr w:type="spellStart"/>
      <w:r w:rsidR="00DC2418" w:rsidRPr="003017BB">
        <w:rPr>
          <w:rFonts w:ascii="Arial" w:hAnsi="Arial" w:cs="Arial"/>
          <w:sz w:val="24"/>
          <w:szCs w:val="24"/>
        </w:rPr>
        <w:t>Kahneman</w:t>
      </w:r>
      <w:proofErr w:type="spellEnd"/>
      <w:r w:rsidR="00DC2418" w:rsidRPr="003017BB">
        <w:rPr>
          <w:rFonts w:ascii="Arial" w:hAnsi="Arial" w:cs="Arial"/>
          <w:sz w:val="24"/>
          <w:szCs w:val="24"/>
        </w:rPr>
        <w:t xml:space="preserve"> and </w:t>
      </w:r>
      <w:proofErr w:type="spellStart"/>
      <w:r w:rsidR="00DC2418" w:rsidRPr="003017BB">
        <w:rPr>
          <w:rFonts w:ascii="Arial" w:hAnsi="Arial" w:cs="Arial"/>
          <w:sz w:val="24"/>
          <w:szCs w:val="24"/>
        </w:rPr>
        <w:t>Tversky</w:t>
      </w:r>
      <w:proofErr w:type="spellEnd"/>
      <w:r w:rsidR="00DC2418" w:rsidRPr="003017BB">
        <w:rPr>
          <w:rFonts w:ascii="Arial" w:hAnsi="Arial" w:cs="Arial"/>
          <w:sz w:val="24"/>
          <w:szCs w:val="24"/>
        </w:rPr>
        <w:t xml:space="preserve"> (1979), </w:t>
      </w:r>
      <w:proofErr w:type="spellStart"/>
      <w:r w:rsidR="00DC2418" w:rsidRPr="003017BB">
        <w:rPr>
          <w:rFonts w:ascii="Arial" w:hAnsi="Arial" w:cs="Arial"/>
          <w:sz w:val="24"/>
          <w:szCs w:val="24"/>
        </w:rPr>
        <w:t>Shefrin</w:t>
      </w:r>
      <w:proofErr w:type="spellEnd"/>
      <w:r w:rsidR="00DC2418" w:rsidRPr="003017BB">
        <w:rPr>
          <w:rFonts w:ascii="Arial" w:hAnsi="Arial" w:cs="Arial"/>
          <w:sz w:val="24"/>
          <w:szCs w:val="24"/>
        </w:rPr>
        <w:t xml:space="preserve"> and </w:t>
      </w:r>
      <w:proofErr w:type="spellStart"/>
      <w:r w:rsidR="00DC2418" w:rsidRPr="003017BB">
        <w:rPr>
          <w:rFonts w:ascii="Arial" w:hAnsi="Arial" w:cs="Arial"/>
          <w:sz w:val="24"/>
          <w:szCs w:val="24"/>
        </w:rPr>
        <w:t>Statman</w:t>
      </w:r>
      <w:proofErr w:type="spellEnd"/>
      <w:r w:rsidR="00DC2418" w:rsidRPr="003017BB">
        <w:rPr>
          <w:rFonts w:ascii="Arial" w:hAnsi="Arial" w:cs="Arial"/>
          <w:sz w:val="24"/>
          <w:szCs w:val="24"/>
        </w:rPr>
        <w:t xml:space="preserve"> (1994), </w:t>
      </w:r>
      <w:proofErr w:type="spellStart"/>
      <w:r w:rsidR="00DC2418" w:rsidRPr="003017BB">
        <w:rPr>
          <w:rFonts w:ascii="Arial" w:hAnsi="Arial" w:cs="Arial"/>
          <w:sz w:val="24"/>
          <w:szCs w:val="24"/>
        </w:rPr>
        <w:t>Shiller</w:t>
      </w:r>
      <w:proofErr w:type="spellEnd"/>
      <w:r w:rsidR="00DC2418" w:rsidRPr="003017BB">
        <w:rPr>
          <w:rFonts w:ascii="Arial" w:hAnsi="Arial" w:cs="Arial"/>
          <w:sz w:val="24"/>
          <w:szCs w:val="24"/>
        </w:rPr>
        <w:t xml:space="preserve"> (1995) and </w:t>
      </w:r>
      <w:proofErr w:type="spellStart"/>
      <w:r w:rsidR="00DC2418" w:rsidRPr="003017BB">
        <w:rPr>
          <w:rFonts w:ascii="Arial" w:hAnsi="Arial" w:cs="Arial"/>
          <w:sz w:val="24"/>
          <w:szCs w:val="24"/>
        </w:rPr>
        <w:t>Shleifer</w:t>
      </w:r>
      <w:proofErr w:type="spellEnd"/>
      <w:r w:rsidR="00DC2418" w:rsidRPr="003017BB">
        <w:rPr>
          <w:rFonts w:ascii="Arial" w:hAnsi="Arial" w:cs="Arial"/>
          <w:sz w:val="24"/>
          <w:szCs w:val="24"/>
        </w:rPr>
        <w:t xml:space="preserve"> (2000)</w:t>
      </w:r>
      <w:r w:rsidRPr="003017BB">
        <w:rPr>
          <w:rFonts w:ascii="Arial" w:hAnsi="Arial" w:cs="Arial"/>
          <w:sz w:val="24"/>
          <w:szCs w:val="24"/>
        </w:rPr>
        <w:t xml:space="preserve"> </w:t>
      </w:r>
      <w:r w:rsidR="00DC2418" w:rsidRPr="003017BB">
        <w:rPr>
          <w:rFonts w:ascii="Arial" w:hAnsi="Arial" w:cs="Arial"/>
          <w:sz w:val="24"/>
          <w:szCs w:val="24"/>
        </w:rPr>
        <w:t>are among the leading researchers that have utilized theories of psychology and other social sciences to shed light on the efficiency</w:t>
      </w:r>
      <w:r w:rsidR="007F569B">
        <w:rPr>
          <w:rFonts w:ascii="Arial" w:hAnsi="Arial" w:cs="Arial"/>
          <w:sz w:val="24"/>
          <w:szCs w:val="24"/>
        </w:rPr>
        <w:t xml:space="preserve"> (or lack of efficiency) </w:t>
      </w:r>
      <w:r w:rsidR="00DC2418" w:rsidRPr="003017BB">
        <w:rPr>
          <w:rFonts w:ascii="Arial" w:hAnsi="Arial" w:cs="Arial"/>
          <w:sz w:val="24"/>
          <w:szCs w:val="24"/>
        </w:rPr>
        <w:t xml:space="preserve"> of financial markets as well as explain many stock market anomalies, bubbles and crashes.</w:t>
      </w:r>
    </w:p>
    <w:p w:rsidR="00DC2418" w:rsidRPr="003017BB" w:rsidRDefault="00DC2418" w:rsidP="00DC2418">
      <w:pPr>
        <w:rPr>
          <w:rFonts w:ascii="Arial" w:hAnsi="Arial" w:cs="Arial"/>
          <w:sz w:val="24"/>
          <w:szCs w:val="24"/>
        </w:rPr>
      </w:pPr>
    </w:p>
    <w:p w:rsidR="00DC2418" w:rsidRPr="003017BB" w:rsidRDefault="00DC2418" w:rsidP="00DC2418">
      <w:pPr>
        <w:rPr>
          <w:rFonts w:ascii="Arial" w:hAnsi="Arial" w:cs="Arial"/>
          <w:b/>
          <w:sz w:val="24"/>
          <w:szCs w:val="24"/>
        </w:rPr>
      </w:pPr>
      <w:r w:rsidRPr="003017BB">
        <w:rPr>
          <w:rFonts w:ascii="Arial" w:hAnsi="Arial" w:cs="Arial"/>
          <w:b/>
          <w:sz w:val="24"/>
          <w:szCs w:val="24"/>
        </w:rPr>
        <w:t>Stock Market Crash of October 1987</w:t>
      </w:r>
    </w:p>
    <w:p w:rsidR="00DC2418" w:rsidRPr="003017BB" w:rsidRDefault="00DC2418" w:rsidP="00DC2418">
      <w:pPr>
        <w:rPr>
          <w:rFonts w:ascii="Arial" w:hAnsi="Arial" w:cs="Arial"/>
          <w:sz w:val="24"/>
          <w:szCs w:val="24"/>
        </w:rPr>
      </w:pPr>
    </w:p>
    <w:p w:rsidR="00DC2418" w:rsidRPr="003017BB" w:rsidRDefault="00DC2418" w:rsidP="00DC2418">
      <w:pPr>
        <w:rPr>
          <w:rFonts w:ascii="Arial" w:hAnsi="Arial" w:cs="Arial"/>
          <w:sz w:val="24"/>
          <w:szCs w:val="24"/>
        </w:rPr>
      </w:pPr>
      <w:r w:rsidRPr="003017BB">
        <w:rPr>
          <w:rFonts w:ascii="Arial" w:hAnsi="Arial" w:cs="Arial"/>
          <w:sz w:val="24"/>
          <w:szCs w:val="24"/>
        </w:rPr>
        <w:t>Stock market crashes were nothing new in 1987, but previous financial crises, e.g.</w:t>
      </w:r>
      <w:r w:rsidR="005C70A7" w:rsidRPr="003017BB">
        <w:rPr>
          <w:rFonts w:ascii="Arial" w:hAnsi="Arial" w:cs="Arial"/>
          <w:sz w:val="24"/>
          <w:szCs w:val="24"/>
        </w:rPr>
        <w:t>, in</w:t>
      </w:r>
      <w:r w:rsidRPr="003017BB">
        <w:rPr>
          <w:rFonts w:ascii="Arial" w:hAnsi="Arial" w:cs="Arial"/>
          <w:sz w:val="24"/>
          <w:szCs w:val="24"/>
        </w:rPr>
        <w:t xml:space="preserve"> 1929, often reflected fundamental (economic and financial) problems in the U.S. economy</w:t>
      </w:r>
      <w:r w:rsidR="0039437A">
        <w:rPr>
          <w:rFonts w:ascii="Arial" w:hAnsi="Arial" w:cs="Arial"/>
          <w:sz w:val="24"/>
          <w:szCs w:val="24"/>
        </w:rPr>
        <w:t>.</w:t>
      </w:r>
    </w:p>
    <w:p w:rsidR="00DC2418" w:rsidRPr="003017BB" w:rsidRDefault="00DC2418" w:rsidP="00DC2418">
      <w:pPr>
        <w:rPr>
          <w:rFonts w:ascii="Arial" w:hAnsi="Arial" w:cs="Arial"/>
          <w:sz w:val="24"/>
          <w:szCs w:val="24"/>
        </w:rPr>
      </w:pPr>
    </w:p>
    <w:p w:rsidR="00DC2418" w:rsidRPr="003017BB" w:rsidRDefault="00DC2418" w:rsidP="00DC2418">
      <w:pPr>
        <w:rPr>
          <w:rFonts w:ascii="Arial" w:hAnsi="Arial" w:cs="Arial"/>
          <w:sz w:val="24"/>
          <w:szCs w:val="24"/>
        </w:rPr>
      </w:pPr>
      <w:r w:rsidRPr="003017BB">
        <w:rPr>
          <w:rFonts w:ascii="Arial" w:hAnsi="Arial" w:cs="Arial"/>
          <w:sz w:val="24"/>
          <w:szCs w:val="24"/>
        </w:rPr>
        <w:t xml:space="preserve">During the five trading sessions from </w:t>
      </w:r>
      <w:r w:rsidR="007F569B">
        <w:rPr>
          <w:rFonts w:ascii="Arial" w:hAnsi="Arial" w:cs="Arial"/>
          <w:sz w:val="24"/>
          <w:szCs w:val="24"/>
        </w:rPr>
        <w:t xml:space="preserve">Tuesday, </w:t>
      </w:r>
      <w:r w:rsidRPr="003017BB">
        <w:rPr>
          <w:rFonts w:ascii="Arial" w:hAnsi="Arial" w:cs="Arial"/>
          <w:sz w:val="24"/>
          <w:szCs w:val="24"/>
        </w:rPr>
        <w:t xml:space="preserve">October 13 to </w:t>
      </w:r>
      <w:r w:rsidR="007F569B">
        <w:rPr>
          <w:rFonts w:ascii="Arial" w:hAnsi="Arial" w:cs="Arial"/>
          <w:sz w:val="24"/>
          <w:szCs w:val="24"/>
        </w:rPr>
        <w:t xml:space="preserve">Monday, </w:t>
      </w:r>
      <w:r w:rsidRPr="003017BB">
        <w:rPr>
          <w:rFonts w:ascii="Arial" w:hAnsi="Arial" w:cs="Arial"/>
          <w:sz w:val="24"/>
          <w:szCs w:val="24"/>
        </w:rPr>
        <w:t>O</w:t>
      </w:r>
      <w:r w:rsidR="003017BB">
        <w:rPr>
          <w:rFonts w:ascii="Arial" w:hAnsi="Arial" w:cs="Arial"/>
          <w:sz w:val="24"/>
          <w:szCs w:val="24"/>
        </w:rPr>
        <w:t>ctober 19, 1987, the Dow Jones Industrial A</w:t>
      </w:r>
      <w:r w:rsidRPr="003017BB">
        <w:rPr>
          <w:rFonts w:ascii="Arial" w:hAnsi="Arial" w:cs="Arial"/>
          <w:sz w:val="24"/>
          <w:szCs w:val="24"/>
        </w:rPr>
        <w:t xml:space="preserve">verage lost a third of its value and about $1 trillion of U.S. stock market value was wiped out. The losses culminated in a panic-stricken 22.6% decline in the Dow on </w:t>
      </w:r>
      <w:r w:rsidR="003017BB">
        <w:rPr>
          <w:rFonts w:ascii="Arial" w:hAnsi="Arial" w:cs="Arial"/>
          <w:sz w:val="24"/>
          <w:szCs w:val="24"/>
        </w:rPr>
        <w:t>“</w:t>
      </w:r>
      <w:r w:rsidRPr="003017BB">
        <w:rPr>
          <w:rFonts w:ascii="Arial" w:hAnsi="Arial" w:cs="Arial"/>
          <w:sz w:val="24"/>
          <w:szCs w:val="24"/>
        </w:rPr>
        <w:t>Black Monday,</w:t>
      </w:r>
      <w:r w:rsidR="003017BB">
        <w:rPr>
          <w:rFonts w:ascii="Arial" w:hAnsi="Arial" w:cs="Arial"/>
          <w:sz w:val="24"/>
          <w:szCs w:val="24"/>
        </w:rPr>
        <w:t>”</w:t>
      </w:r>
      <w:r w:rsidRPr="003017BB">
        <w:rPr>
          <w:rFonts w:ascii="Arial" w:hAnsi="Arial" w:cs="Arial"/>
          <w:sz w:val="24"/>
          <w:szCs w:val="24"/>
        </w:rPr>
        <w:t xml:space="preserve"> Oct</w:t>
      </w:r>
      <w:r w:rsidR="003017BB">
        <w:rPr>
          <w:rFonts w:ascii="Arial" w:hAnsi="Arial" w:cs="Arial"/>
          <w:sz w:val="24"/>
          <w:szCs w:val="24"/>
        </w:rPr>
        <w:t>ober</w:t>
      </w:r>
      <w:r w:rsidRPr="003017BB">
        <w:rPr>
          <w:rFonts w:ascii="Arial" w:hAnsi="Arial" w:cs="Arial"/>
          <w:sz w:val="24"/>
          <w:szCs w:val="24"/>
        </w:rPr>
        <w:t xml:space="preserve"> 19</w:t>
      </w:r>
      <w:r w:rsidR="003017BB">
        <w:rPr>
          <w:rFonts w:ascii="Arial" w:hAnsi="Arial" w:cs="Arial"/>
          <w:sz w:val="24"/>
          <w:szCs w:val="24"/>
        </w:rPr>
        <w:t xml:space="preserve"> (see chart</w:t>
      </w:r>
      <w:r w:rsidR="0039437A">
        <w:rPr>
          <w:rFonts w:ascii="Arial" w:hAnsi="Arial" w:cs="Arial"/>
          <w:sz w:val="24"/>
          <w:szCs w:val="24"/>
        </w:rPr>
        <w:t>s on next page</w:t>
      </w:r>
      <w:r w:rsidR="003017BB">
        <w:rPr>
          <w:rFonts w:ascii="Arial" w:hAnsi="Arial" w:cs="Arial"/>
          <w:sz w:val="24"/>
          <w:szCs w:val="24"/>
        </w:rPr>
        <w:t>)</w:t>
      </w:r>
      <w:r w:rsidRPr="003017BB">
        <w:rPr>
          <w:rFonts w:ascii="Arial" w:hAnsi="Arial" w:cs="Arial"/>
          <w:sz w:val="24"/>
          <w:szCs w:val="24"/>
        </w:rPr>
        <w:t xml:space="preserve">. </w:t>
      </w:r>
    </w:p>
    <w:p w:rsidR="00DC2418" w:rsidRDefault="00DC2418" w:rsidP="00DC2418"/>
    <w:p w:rsidR="003017BB" w:rsidRPr="003017BB" w:rsidRDefault="003017BB" w:rsidP="003017BB">
      <w:pPr>
        <w:rPr>
          <w:rFonts w:ascii="Arial" w:hAnsi="Arial" w:cs="Arial"/>
          <w:sz w:val="24"/>
          <w:szCs w:val="24"/>
        </w:rPr>
      </w:pPr>
      <w:r w:rsidRPr="003017BB">
        <w:rPr>
          <w:rFonts w:ascii="Arial" w:hAnsi="Arial" w:cs="Arial"/>
          <w:sz w:val="24"/>
          <w:szCs w:val="24"/>
        </w:rPr>
        <w:t xml:space="preserve">To this day, no one really knows for sure why the markets chose Oct. 19 to crash. But for whatever reason, the mood on Wall Street shifted suddenly, and everyone tried to sell stocks at once. </w:t>
      </w:r>
    </w:p>
    <w:p w:rsidR="003017BB" w:rsidRPr="003017BB" w:rsidRDefault="003017BB" w:rsidP="003017BB">
      <w:pPr>
        <w:rPr>
          <w:rFonts w:ascii="Arial" w:hAnsi="Arial" w:cs="Arial"/>
          <w:sz w:val="24"/>
          <w:szCs w:val="24"/>
        </w:rPr>
      </w:pPr>
    </w:p>
    <w:p w:rsidR="003017BB" w:rsidRDefault="003017BB" w:rsidP="003017BB">
      <w:pPr>
        <w:rPr>
          <w:rFonts w:ascii="Arial" w:hAnsi="Arial" w:cs="Arial"/>
          <w:sz w:val="24"/>
          <w:szCs w:val="24"/>
        </w:rPr>
      </w:pPr>
      <w:r w:rsidRPr="003017BB">
        <w:rPr>
          <w:rFonts w:ascii="Arial" w:hAnsi="Arial" w:cs="Arial"/>
          <w:sz w:val="24"/>
          <w:szCs w:val="24"/>
        </w:rPr>
        <w:t xml:space="preserve">Finance Professor Paolo </w:t>
      </w:r>
      <w:proofErr w:type="spellStart"/>
      <w:r w:rsidRPr="003017BB">
        <w:rPr>
          <w:rFonts w:ascii="Arial" w:hAnsi="Arial" w:cs="Arial"/>
          <w:sz w:val="24"/>
          <w:szCs w:val="24"/>
        </w:rPr>
        <w:t>Pasquariello</w:t>
      </w:r>
      <w:proofErr w:type="spellEnd"/>
      <w:r w:rsidRPr="003017BB">
        <w:rPr>
          <w:rFonts w:ascii="Arial" w:hAnsi="Arial" w:cs="Arial"/>
          <w:sz w:val="24"/>
          <w:szCs w:val="24"/>
        </w:rPr>
        <w:t xml:space="preserve"> of the University of Michiga</w:t>
      </w:r>
      <w:r w:rsidR="007F569B">
        <w:rPr>
          <w:rFonts w:ascii="Arial" w:hAnsi="Arial" w:cs="Arial"/>
          <w:sz w:val="24"/>
          <w:szCs w:val="24"/>
        </w:rPr>
        <w:t xml:space="preserve">n's Ross School of Business noted that </w:t>
      </w:r>
      <w:r w:rsidRPr="003017BB">
        <w:rPr>
          <w:rFonts w:ascii="Arial" w:hAnsi="Arial" w:cs="Arial"/>
          <w:sz w:val="24"/>
          <w:szCs w:val="24"/>
        </w:rPr>
        <w:t>the mystery behind 1987 prompted scholars to come up with new ways of studying financial crises. Instead of just focusing on economic fundamentals, they put more attention on the "market microstructure," the ways people trade and the process by which the market forms asset prices</w:t>
      </w:r>
      <w:r w:rsidR="007F569B">
        <w:rPr>
          <w:rFonts w:ascii="Arial" w:hAnsi="Arial" w:cs="Arial"/>
          <w:sz w:val="24"/>
          <w:szCs w:val="24"/>
        </w:rPr>
        <w:t>. "Something just clicked," wrote</w:t>
      </w:r>
      <w:r w:rsidRPr="003017BB">
        <w:rPr>
          <w:rFonts w:ascii="Arial" w:hAnsi="Arial" w:cs="Arial"/>
          <w:sz w:val="24"/>
          <w:szCs w:val="24"/>
        </w:rPr>
        <w:t xml:space="preserve"> Chris </w:t>
      </w:r>
      <w:proofErr w:type="spellStart"/>
      <w:r w:rsidRPr="003017BB">
        <w:rPr>
          <w:rFonts w:ascii="Arial" w:hAnsi="Arial" w:cs="Arial"/>
          <w:sz w:val="24"/>
          <w:szCs w:val="24"/>
        </w:rPr>
        <w:t>Lamoureux</w:t>
      </w:r>
      <w:proofErr w:type="spellEnd"/>
      <w:r w:rsidRPr="003017BB">
        <w:rPr>
          <w:rFonts w:ascii="Arial" w:hAnsi="Arial" w:cs="Arial"/>
          <w:sz w:val="24"/>
          <w:szCs w:val="24"/>
        </w:rPr>
        <w:t xml:space="preserve">, finance professor at the University of Arizona. "It would be like a whole </w:t>
      </w:r>
      <w:r w:rsidRPr="003017BB">
        <w:rPr>
          <w:rFonts w:ascii="Arial" w:hAnsi="Arial" w:cs="Arial"/>
          <w:sz w:val="24"/>
          <w:szCs w:val="24"/>
        </w:rPr>
        <w:lastRenderedPageBreak/>
        <w:t xml:space="preserve">crowded theater trying to get out of one exit door." Behavioral finance </w:t>
      </w:r>
      <w:r w:rsidR="007F569B">
        <w:rPr>
          <w:rFonts w:ascii="Arial" w:hAnsi="Arial" w:cs="Arial"/>
          <w:sz w:val="24"/>
          <w:szCs w:val="24"/>
        </w:rPr>
        <w:t xml:space="preserve">professor </w:t>
      </w:r>
      <w:proofErr w:type="spellStart"/>
      <w:r w:rsidR="007F569B">
        <w:rPr>
          <w:rFonts w:ascii="Arial" w:hAnsi="Arial" w:cs="Arial"/>
          <w:sz w:val="24"/>
          <w:szCs w:val="24"/>
        </w:rPr>
        <w:t>Hersh</w:t>
      </w:r>
      <w:proofErr w:type="spellEnd"/>
      <w:r w:rsidR="007F569B">
        <w:rPr>
          <w:rFonts w:ascii="Arial" w:hAnsi="Arial" w:cs="Arial"/>
          <w:sz w:val="24"/>
          <w:szCs w:val="24"/>
        </w:rPr>
        <w:t xml:space="preserve"> </w:t>
      </w:r>
      <w:proofErr w:type="spellStart"/>
      <w:r w:rsidR="007F569B">
        <w:rPr>
          <w:rFonts w:ascii="Arial" w:hAnsi="Arial" w:cs="Arial"/>
          <w:sz w:val="24"/>
          <w:szCs w:val="24"/>
        </w:rPr>
        <w:t>Shefrin</w:t>
      </w:r>
      <w:proofErr w:type="spellEnd"/>
      <w:r w:rsidR="007F569B">
        <w:rPr>
          <w:rFonts w:ascii="Arial" w:hAnsi="Arial" w:cs="Arial"/>
          <w:sz w:val="24"/>
          <w:szCs w:val="24"/>
        </w:rPr>
        <w:t xml:space="preserve">, </w:t>
      </w:r>
      <w:r w:rsidRPr="003017BB">
        <w:rPr>
          <w:rFonts w:ascii="Arial" w:hAnsi="Arial" w:cs="Arial"/>
          <w:sz w:val="24"/>
          <w:szCs w:val="24"/>
        </w:rPr>
        <w:t>at Santa Clara Univers</w:t>
      </w:r>
      <w:r w:rsidR="00284A68">
        <w:rPr>
          <w:rFonts w:ascii="Arial" w:hAnsi="Arial" w:cs="Arial"/>
          <w:sz w:val="24"/>
          <w:szCs w:val="24"/>
        </w:rPr>
        <w:t>ity, wrote</w:t>
      </w:r>
      <w:r w:rsidRPr="003017BB">
        <w:rPr>
          <w:rFonts w:ascii="Arial" w:hAnsi="Arial" w:cs="Arial"/>
          <w:sz w:val="24"/>
          <w:szCs w:val="24"/>
        </w:rPr>
        <w:t xml:space="preserve"> that investors believe they understand the world. In a crisis, "something dramatically different happens and we lo</w:t>
      </w:r>
      <w:r w:rsidR="00284A68">
        <w:rPr>
          <w:rFonts w:ascii="Arial" w:hAnsi="Arial" w:cs="Arial"/>
          <w:sz w:val="24"/>
          <w:szCs w:val="24"/>
        </w:rPr>
        <w:t xml:space="preserve">se our confidence. </w:t>
      </w:r>
      <w:r w:rsidRPr="003017BB">
        <w:rPr>
          <w:rFonts w:ascii="Arial" w:hAnsi="Arial" w:cs="Arial"/>
          <w:sz w:val="24"/>
          <w:szCs w:val="24"/>
        </w:rPr>
        <w:t>Panic is basically a loss of self-control. Fear takes over."</w:t>
      </w:r>
    </w:p>
    <w:p w:rsidR="0023623B" w:rsidRDefault="0023623B" w:rsidP="003017BB">
      <w:pPr>
        <w:rPr>
          <w:rFonts w:ascii="Arial" w:hAnsi="Arial" w:cs="Arial"/>
          <w:sz w:val="24"/>
          <w:szCs w:val="24"/>
        </w:rPr>
      </w:pPr>
    </w:p>
    <w:p w:rsidR="0023623B" w:rsidRPr="0039437A" w:rsidRDefault="0023623B" w:rsidP="003017BB">
      <w:pPr>
        <w:rPr>
          <w:rFonts w:ascii="Arial" w:hAnsi="Arial" w:cs="Arial"/>
          <w:b/>
          <w:sz w:val="24"/>
          <w:szCs w:val="24"/>
        </w:rPr>
      </w:pPr>
      <w:r w:rsidRPr="0039437A">
        <w:rPr>
          <w:rFonts w:ascii="Arial" w:hAnsi="Arial" w:cs="Arial"/>
          <w:b/>
          <w:sz w:val="24"/>
          <w:szCs w:val="24"/>
        </w:rPr>
        <w:t>Dow Jones Industrial Average, September 1, 1987 – December 31, 1987</w:t>
      </w:r>
    </w:p>
    <w:p w:rsidR="0023623B" w:rsidRPr="0039437A" w:rsidRDefault="0023623B" w:rsidP="003017BB">
      <w:pPr>
        <w:rPr>
          <w:rFonts w:ascii="Arial" w:hAnsi="Arial" w:cs="Arial"/>
          <w:b/>
          <w:sz w:val="24"/>
          <w:szCs w:val="24"/>
        </w:rPr>
      </w:pPr>
    </w:p>
    <w:p w:rsidR="00F34A87" w:rsidRDefault="0023623B" w:rsidP="00DC2418">
      <w:r>
        <w:rPr>
          <w:noProof/>
        </w:rPr>
        <w:drawing>
          <wp:inline distT="0" distB="0" distL="0" distR="0">
            <wp:extent cx="5937250" cy="3343275"/>
            <wp:effectExtent l="0" t="0" r="6350" b="9525"/>
            <wp:docPr id="2" name="Picture 2" descr="C:\Users\palmerm\Pictures\fred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lmerm\Pictures\fredgrap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6851"/>
                    </a:xfrm>
                    <a:prstGeom prst="rect">
                      <a:avLst/>
                    </a:prstGeom>
                    <a:noFill/>
                    <a:ln>
                      <a:noFill/>
                    </a:ln>
                  </pic:spPr>
                </pic:pic>
              </a:graphicData>
            </a:graphic>
          </wp:inline>
        </w:drawing>
      </w:r>
    </w:p>
    <w:p w:rsidR="00F34A87" w:rsidRDefault="00F34A87" w:rsidP="00DC2418"/>
    <w:p w:rsidR="0023623B" w:rsidRDefault="0023623B" w:rsidP="00DC2418">
      <w:r>
        <w:rPr>
          <w:noProof/>
        </w:rPr>
        <w:drawing>
          <wp:inline distT="0" distB="0" distL="0" distR="0">
            <wp:extent cx="5937250" cy="3333750"/>
            <wp:effectExtent l="0" t="0" r="6350" b="0"/>
            <wp:docPr id="3" name="Picture 3" descr="C:\Users\palmerm\Pictures\fred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lmerm\Pictures\fredgrap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7316"/>
                    </a:xfrm>
                    <a:prstGeom prst="rect">
                      <a:avLst/>
                    </a:prstGeom>
                    <a:noFill/>
                    <a:ln>
                      <a:noFill/>
                    </a:ln>
                  </pic:spPr>
                </pic:pic>
              </a:graphicData>
            </a:graphic>
          </wp:inline>
        </w:drawing>
      </w:r>
    </w:p>
    <w:p w:rsidR="005E65C4" w:rsidRPr="003017BB" w:rsidRDefault="005E65C4" w:rsidP="00DC2418">
      <w:pPr>
        <w:rPr>
          <w:rFonts w:ascii="Arial" w:hAnsi="Arial" w:cs="Arial"/>
          <w:b/>
          <w:sz w:val="24"/>
          <w:szCs w:val="24"/>
        </w:rPr>
      </w:pPr>
      <w:r w:rsidRPr="003017BB">
        <w:rPr>
          <w:rFonts w:ascii="Arial" w:hAnsi="Arial" w:cs="Arial"/>
          <w:b/>
          <w:sz w:val="24"/>
          <w:szCs w:val="24"/>
        </w:rPr>
        <w:lastRenderedPageBreak/>
        <w:t>Behavioral Finance Studies</w:t>
      </w:r>
    </w:p>
    <w:p w:rsidR="005E65C4" w:rsidRPr="003017BB" w:rsidRDefault="005E65C4" w:rsidP="00DC2418">
      <w:pPr>
        <w:rPr>
          <w:rFonts w:ascii="Arial" w:hAnsi="Arial" w:cs="Arial"/>
          <w:sz w:val="24"/>
          <w:szCs w:val="24"/>
        </w:rPr>
      </w:pPr>
    </w:p>
    <w:p w:rsidR="00C953F8" w:rsidRPr="003017BB" w:rsidRDefault="00C953F8" w:rsidP="00DC2418">
      <w:pPr>
        <w:rPr>
          <w:rFonts w:ascii="Arial" w:hAnsi="Arial" w:cs="Arial"/>
          <w:sz w:val="24"/>
          <w:szCs w:val="24"/>
        </w:rPr>
      </w:pPr>
      <w:r w:rsidRPr="003017BB">
        <w:rPr>
          <w:rFonts w:ascii="Arial" w:hAnsi="Arial" w:cs="Arial"/>
          <w:sz w:val="24"/>
          <w:szCs w:val="24"/>
        </w:rPr>
        <w:t>While behavioral finance studies have identified a number of “emotional” factors influencing the decisions of investors, one common factor is overconfidence.</w:t>
      </w:r>
    </w:p>
    <w:p w:rsidR="00DC2418" w:rsidRPr="003017BB" w:rsidRDefault="00DC2418">
      <w:pPr>
        <w:rPr>
          <w:rFonts w:ascii="Arial" w:hAnsi="Arial" w:cs="Arial"/>
          <w:sz w:val="24"/>
          <w:szCs w:val="24"/>
        </w:rPr>
      </w:pPr>
    </w:p>
    <w:p w:rsidR="00284A68" w:rsidRDefault="00C953F8" w:rsidP="00284A68">
      <w:pPr>
        <w:rPr>
          <w:rFonts w:ascii="Arial" w:hAnsi="Arial" w:cs="Arial"/>
          <w:sz w:val="24"/>
          <w:szCs w:val="24"/>
        </w:rPr>
      </w:pPr>
      <w:r w:rsidRPr="003017BB">
        <w:rPr>
          <w:rFonts w:ascii="Arial" w:hAnsi="Arial" w:cs="Arial"/>
          <w:sz w:val="24"/>
          <w:szCs w:val="24"/>
        </w:rPr>
        <w:t xml:space="preserve">Overconfidence </w:t>
      </w:r>
      <w:r w:rsidR="002339F5" w:rsidRPr="003017BB">
        <w:rPr>
          <w:rFonts w:ascii="Arial" w:hAnsi="Arial" w:cs="Arial"/>
          <w:sz w:val="24"/>
          <w:szCs w:val="24"/>
        </w:rPr>
        <w:t xml:space="preserve">is an overestimation of one's skills, abilities, and knowledge. </w:t>
      </w:r>
      <w:r w:rsidR="00284A68" w:rsidRPr="00284A68">
        <w:rPr>
          <w:rFonts w:ascii="Arial" w:hAnsi="Arial" w:cs="Arial"/>
          <w:sz w:val="24"/>
          <w:szCs w:val="24"/>
        </w:rPr>
        <w:t>With investor be</w:t>
      </w:r>
      <w:r w:rsidR="00284A68">
        <w:rPr>
          <w:rFonts w:ascii="Arial" w:hAnsi="Arial" w:cs="Arial"/>
          <w:sz w:val="24"/>
          <w:szCs w:val="24"/>
        </w:rPr>
        <w:t xml:space="preserve">havior, this overconfidence can </w:t>
      </w:r>
      <w:r w:rsidR="00284A68" w:rsidRPr="00284A68">
        <w:rPr>
          <w:rFonts w:ascii="Arial" w:hAnsi="Arial" w:cs="Arial"/>
          <w:sz w:val="24"/>
          <w:szCs w:val="24"/>
        </w:rPr>
        <w:t xml:space="preserve">lead to illusions of control that </w:t>
      </w:r>
      <w:r w:rsidR="00284A68">
        <w:rPr>
          <w:rFonts w:ascii="Arial" w:hAnsi="Arial" w:cs="Arial"/>
          <w:sz w:val="24"/>
          <w:szCs w:val="24"/>
        </w:rPr>
        <w:t>result in b</w:t>
      </w:r>
      <w:r w:rsidR="00284A68" w:rsidRPr="00284A68">
        <w:rPr>
          <w:rFonts w:ascii="Arial" w:hAnsi="Arial" w:cs="Arial"/>
          <w:sz w:val="24"/>
          <w:szCs w:val="24"/>
        </w:rPr>
        <w:t>iased judgments, in</w:t>
      </w:r>
      <w:r w:rsidR="00284A68">
        <w:rPr>
          <w:rFonts w:ascii="Arial" w:hAnsi="Arial" w:cs="Arial"/>
          <w:sz w:val="24"/>
          <w:szCs w:val="24"/>
        </w:rPr>
        <w:t>vesting too much in investments about which they</w:t>
      </w:r>
      <w:r w:rsidR="00284A68" w:rsidRPr="00284A68">
        <w:rPr>
          <w:rFonts w:ascii="Arial" w:hAnsi="Arial" w:cs="Arial"/>
          <w:sz w:val="24"/>
          <w:szCs w:val="24"/>
        </w:rPr>
        <w:t xml:space="preserve"> know too little, </w:t>
      </w:r>
      <w:r w:rsidR="00284A68">
        <w:rPr>
          <w:rFonts w:ascii="Arial" w:hAnsi="Arial" w:cs="Arial"/>
          <w:sz w:val="24"/>
          <w:szCs w:val="24"/>
        </w:rPr>
        <w:t xml:space="preserve">and </w:t>
      </w:r>
      <w:r w:rsidR="00284A68" w:rsidRPr="00284A68">
        <w:rPr>
          <w:rFonts w:ascii="Arial" w:hAnsi="Arial" w:cs="Arial"/>
          <w:sz w:val="24"/>
          <w:szCs w:val="24"/>
        </w:rPr>
        <w:t>taking undue risks</w:t>
      </w:r>
      <w:r w:rsidR="00284A68">
        <w:rPr>
          <w:rFonts w:ascii="Arial" w:hAnsi="Arial" w:cs="Arial"/>
          <w:sz w:val="24"/>
          <w:szCs w:val="24"/>
        </w:rPr>
        <w:t>.</w:t>
      </w:r>
      <w:r w:rsidR="00284A68" w:rsidRPr="00284A68">
        <w:t xml:space="preserve"> </w:t>
      </w:r>
      <w:r w:rsidR="00284A68" w:rsidRPr="00284A68">
        <w:rPr>
          <w:rFonts w:ascii="Arial" w:hAnsi="Arial" w:cs="Arial"/>
          <w:sz w:val="24"/>
          <w:szCs w:val="24"/>
        </w:rPr>
        <w:t>Overconfidence can also mask errors investors make. So instead</w:t>
      </w:r>
      <w:r w:rsidR="00284A68">
        <w:rPr>
          <w:rFonts w:ascii="Arial" w:hAnsi="Arial" w:cs="Arial"/>
          <w:sz w:val="24"/>
          <w:szCs w:val="24"/>
        </w:rPr>
        <w:t xml:space="preserve"> of learning from their errors, </w:t>
      </w:r>
      <w:r w:rsidR="00284A68" w:rsidRPr="00284A68">
        <w:rPr>
          <w:rFonts w:ascii="Arial" w:hAnsi="Arial" w:cs="Arial"/>
          <w:sz w:val="24"/>
          <w:szCs w:val="24"/>
        </w:rPr>
        <w:t>investors attribute poor investment results not to their own mi</w:t>
      </w:r>
      <w:r w:rsidR="00284A68">
        <w:rPr>
          <w:rFonts w:ascii="Arial" w:hAnsi="Arial" w:cs="Arial"/>
          <w:sz w:val="24"/>
          <w:szCs w:val="24"/>
        </w:rPr>
        <w:t xml:space="preserve">stakes, but to some other cause </w:t>
      </w:r>
      <w:r w:rsidR="00284A68" w:rsidRPr="00284A68">
        <w:rPr>
          <w:rFonts w:ascii="Arial" w:hAnsi="Arial" w:cs="Arial"/>
          <w:sz w:val="24"/>
          <w:szCs w:val="24"/>
        </w:rPr>
        <w:t>over which they have no control.</w:t>
      </w:r>
    </w:p>
    <w:p w:rsidR="00284A68" w:rsidRDefault="00284A68">
      <w:pPr>
        <w:rPr>
          <w:rFonts w:ascii="Arial" w:hAnsi="Arial" w:cs="Arial"/>
          <w:sz w:val="24"/>
          <w:szCs w:val="24"/>
        </w:rPr>
      </w:pPr>
    </w:p>
    <w:p w:rsidR="00F34A87" w:rsidRPr="003017BB" w:rsidRDefault="00F34A87" w:rsidP="00F34A87">
      <w:pPr>
        <w:rPr>
          <w:rFonts w:ascii="Arial" w:hAnsi="Arial" w:cs="Arial"/>
          <w:sz w:val="24"/>
          <w:szCs w:val="24"/>
        </w:rPr>
      </w:pPr>
      <w:r w:rsidRPr="003017BB">
        <w:rPr>
          <w:rFonts w:ascii="Arial" w:hAnsi="Arial" w:cs="Arial"/>
          <w:sz w:val="24"/>
          <w:szCs w:val="24"/>
        </w:rPr>
        <w:t xml:space="preserve">Another factor which behavioral finance studies have identified is referred to as rationalization in decision making.  Rationalization suggests that investors search for and rely on information that supports their decisions. The tendency to give too much importance to </w:t>
      </w:r>
      <w:r w:rsidR="005E65C4" w:rsidRPr="003017BB">
        <w:rPr>
          <w:rFonts w:ascii="Arial" w:hAnsi="Arial" w:cs="Arial"/>
          <w:sz w:val="24"/>
          <w:szCs w:val="24"/>
        </w:rPr>
        <w:t xml:space="preserve">information that confirms one’s </w:t>
      </w:r>
      <w:r w:rsidRPr="003017BB">
        <w:rPr>
          <w:rFonts w:ascii="Arial" w:hAnsi="Arial" w:cs="Arial"/>
          <w:sz w:val="24"/>
          <w:szCs w:val="24"/>
        </w:rPr>
        <w:t>impressions or preferences is called confirmation bias. Rationalization suggests that “bad news” and facts that might challenge one’s opinions tend to be ignored.</w:t>
      </w:r>
    </w:p>
    <w:p w:rsidR="00B5366C" w:rsidRPr="003017BB" w:rsidRDefault="00B5366C" w:rsidP="00F34A87">
      <w:pPr>
        <w:rPr>
          <w:rFonts w:ascii="Arial" w:hAnsi="Arial" w:cs="Arial"/>
          <w:sz w:val="24"/>
          <w:szCs w:val="24"/>
        </w:rPr>
      </w:pPr>
    </w:p>
    <w:p w:rsidR="00B5366C" w:rsidRPr="003017BB" w:rsidRDefault="00B5366C" w:rsidP="00B5366C">
      <w:pPr>
        <w:rPr>
          <w:rFonts w:ascii="Arial" w:hAnsi="Arial" w:cs="Arial"/>
          <w:sz w:val="24"/>
          <w:szCs w:val="24"/>
        </w:rPr>
      </w:pPr>
      <w:r w:rsidRPr="003017BB">
        <w:rPr>
          <w:rFonts w:ascii="Arial" w:hAnsi="Arial" w:cs="Arial"/>
          <w:sz w:val="24"/>
          <w:szCs w:val="24"/>
        </w:rPr>
        <w:t xml:space="preserve">Loss aversion refers to the notion that investors hate to take losses. While this seems obvious, the degree to which investors are averse to taking losses was illuminated in a 1979 study by </w:t>
      </w:r>
      <w:proofErr w:type="spellStart"/>
      <w:r w:rsidRPr="003017BB">
        <w:rPr>
          <w:rFonts w:ascii="Arial" w:hAnsi="Arial" w:cs="Arial"/>
          <w:sz w:val="24"/>
          <w:szCs w:val="24"/>
        </w:rPr>
        <w:t>Kahneman</w:t>
      </w:r>
      <w:proofErr w:type="spellEnd"/>
      <w:r w:rsidRPr="003017BB">
        <w:rPr>
          <w:rFonts w:ascii="Arial" w:hAnsi="Arial" w:cs="Arial"/>
          <w:sz w:val="24"/>
          <w:szCs w:val="24"/>
        </w:rPr>
        <w:t xml:space="preserve"> and </w:t>
      </w:r>
      <w:proofErr w:type="spellStart"/>
      <w:r w:rsidRPr="003017BB">
        <w:rPr>
          <w:rFonts w:ascii="Arial" w:hAnsi="Arial" w:cs="Arial"/>
          <w:sz w:val="24"/>
          <w:szCs w:val="24"/>
        </w:rPr>
        <w:t>Tversky</w:t>
      </w:r>
      <w:proofErr w:type="spellEnd"/>
      <w:r w:rsidRPr="003017BB">
        <w:rPr>
          <w:rFonts w:ascii="Arial" w:hAnsi="Arial" w:cs="Arial"/>
          <w:sz w:val="24"/>
          <w:szCs w:val="24"/>
        </w:rPr>
        <w:t>. They found that a loss has about 2.5 times the impact of a gain of the same magnitude. Loss aversion, which is related to fear of regret, explains why many investors will not sell anything at a loss. Selling at a loss not only admits a mistake, but also ends any hope of at least getting back even.  In the meantime, better investments are passed by while waiting for the stock to rebound.</w:t>
      </w:r>
    </w:p>
    <w:p w:rsidR="005E65C4" w:rsidRPr="003017BB" w:rsidRDefault="005E65C4" w:rsidP="00F34A87">
      <w:pPr>
        <w:rPr>
          <w:rFonts w:ascii="Arial" w:hAnsi="Arial" w:cs="Arial"/>
          <w:sz w:val="24"/>
          <w:szCs w:val="24"/>
        </w:rPr>
      </w:pPr>
    </w:p>
    <w:p w:rsidR="005E65C4" w:rsidRPr="003017BB" w:rsidRDefault="0039437A" w:rsidP="005E65C4">
      <w:pPr>
        <w:rPr>
          <w:rFonts w:ascii="Arial" w:hAnsi="Arial" w:cs="Arial"/>
          <w:sz w:val="24"/>
          <w:szCs w:val="24"/>
        </w:rPr>
      </w:pPr>
      <w:proofErr w:type="spellStart"/>
      <w:r>
        <w:rPr>
          <w:rFonts w:ascii="Arial" w:hAnsi="Arial" w:cs="Arial"/>
          <w:sz w:val="24"/>
          <w:szCs w:val="24"/>
        </w:rPr>
        <w:t>Recency</w:t>
      </w:r>
      <w:proofErr w:type="spellEnd"/>
      <w:r w:rsidR="005E65C4" w:rsidRPr="003017BB">
        <w:rPr>
          <w:rFonts w:ascii="Arial" w:hAnsi="Arial" w:cs="Arial"/>
          <w:sz w:val="24"/>
          <w:szCs w:val="24"/>
        </w:rPr>
        <w:t xml:space="preserve"> refers to the problem of putting too much weight on current events or data and not enough weight on past, historic trends. According to </w:t>
      </w:r>
      <w:proofErr w:type="spellStart"/>
      <w:r w:rsidR="005E65C4" w:rsidRPr="003017BB">
        <w:rPr>
          <w:rFonts w:ascii="Arial" w:hAnsi="Arial" w:cs="Arial"/>
          <w:sz w:val="24"/>
          <w:szCs w:val="24"/>
        </w:rPr>
        <w:t>recency</w:t>
      </w:r>
      <w:proofErr w:type="spellEnd"/>
      <w:r w:rsidR="005E65C4" w:rsidRPr="003017BB">
        <w:rPr>
          <w:rFonts w:ascii="Arial" w:hAnsi="Arial" w:cs="Arial"/>
          <w:sz w:val="24"/>
          <w:szCs w:val="24"/>
        </w:rPr>
        <w:t xml:space="preserve">, many investors expect the market to continue rising in a current bull market; likewise, these same investors often expect a current bear market to get worse. </w:t>
      </w:r>
      <w:proofErr w:type="spellStart"/>
      <w:r w:rsidR="005E65C4" w:rsidRPr="003017BB">
        <w:rPr>
          <w:rFonts w:ascii="Arial" w:hAnsi="Arial" w:cs="Arial"/>
          <w:sz w:val="24"/>
          <w:szCs w:val="24"/>
        </w:rPr>
        <w:t>Recency</w:t>
      </w:r>
      <w:proofErr w:type="spellEnd"/>
      <w:r w:rsidR="005E65C4" w:rsidRPr="003017BB">
        <w:rPr>
          <w:rFonts w:ascii="Arial" w:hAnsi="Arial" w:cs="Arial"/>
          <w:sz w:val="24"/>
          <w:szCs w:val="24"/>
        </w:rPr>
        <w:t xml:space="preserve"> is shown in momentum investing when investors buy “hot” stocks simply on the basis of their recent strong performance.</w:t>
      </w:r>
    </w:p>
    <w:p w:rsidR="005E65C4" w:rsidRPr="003017BB" w:rsidRDefault="005E65C4" w:rsidP="005E65C4">
      <w:pPr>
        <w:rPr>
          <w:rFonts w:ascii="Arial" w:hAnsi="Arial" w:cs="Arial"/>
          <w:sz w:val="24"/>
          <w:szCs w:val="24"/>
        </w:rPr>
      </w:pPr>
    </w:p>
    <w:p w:rsidR="00284A68" w:rsidRDefault="005E65C4">
      <w:pPr>
        <w:rPr>
          <w:rFonts w:ascii="Arial" w:hAnsi="Arial" w:cs="Arial"/>
          <w:sz w:val="24"/>
          <w:szCs w:val="24"/>
        </w:rPr>
      </w:pPr>
      <w:r w:rsidRPr="003017BB">
        <w:rPr>
          <w:rFonts w:ascii="Arial" w:hAnsi="Arial" w:cs="Arial"/>
          <w:sz w:val="24"/>
          <w:szCs w:val="24"/>
        </w:rPr>
        <w:t>Anchoring refers to the tendency to hold to certain b</w:t>
      </w:r>
      <w:r w:rsidR="00B5366C" w:rsidRPr="003017BB">
        <w:rPr>
          <w:rFonts w:ascii="Arial" w:hAnsi="Arial" w:cs="Arial"/>
          <w:sz w:val="24"/>
          <w:szCs w:val="24"/>
        </w:rPr>
        <w:t xml:space="preserve">eliefs even when faced with new </w:t>
      </w:r>
      <w:r w:rsidRPr="003017BB">
        <w:rPr>
          <w:rFonts w:ascii="Arial" w:hAnsi="Arial" w:cs="Arial"/>
          <w:sz w:val="24"/>
          <w:szCs w:val="24"/>
        </w:rPr>
        <w:t xml:space="preserve">information that should alter those beliefs, thereby creating, in </w:t>
      </w:r>
      <w:r w:rsidR="00B5366C" w:rsidRPr="003017BB">
        <w:rPr>
          <w:rFonts w:ascii="Arial" w:hAnsi="Arial" w:cs="Arial"/>
          <w:sz w:val="24"/>
          <w:szCs w:val="24"/>
        </w:rPr>
        <w:t xml:space="preserve">effect, tunnel vision. In other </w:t>
      </w:r>
      <w:r w:rsidRPr="003017BB">
        <w:rPr>
          <w:rFonts w:ascii="Arial" w:hAnsi="Arial" w:cs="Arial"/>
          <w:sz w:val="24"/>
          <w:szCs w:val="24"/>
        </w:rPr>
        <w:t>words, investors start at an initial mental reference point based</w:t>
      </w:r>
      <w:r w:rsidR="00B5366C" w:rsidRPr="003017BB">
        <w:rPr>
          <w:rFonts w:ascii="Arial" w:hAnsi="Arial" w:cs="Arial"/>
          <w:sz w:val="24"/>
          <w:szCs w:val="24"/>
        </w:rPr>
        <w:t xml:space="preserve"> on past experience. This might </w:t>
      </w:r>
      <w:r w:rsidRPr="003017BB">
        <w:rPr>
          <w:rFonts w:ascii="Arial" w:hAnsi="Arial" w:cs="Arial"/>
          <w:sz w:val="24"/>
          <w:szCs w:val="24"/>
        </w:rPr>
        <w:t xml:space="preserve">lead to overweighting irrelevant data or slowly adjusting </w:t>
      </w:r>
      <w:r w:rsidR="00B5366C" w:rsidRPr="003017BB">
        <w:rPr>
          <w:rFonts w:ascii="Arial" w:hAnsi="Arial" w:cs="Arial"/>
          <w:sz w:val="24"/>
          <w:szCs w:val="24"/>
        </w:rPr>
        <w:t xml:space="preserve">as they </w:t>
      </w:r>
      <w:r w:rsidRPr="003017BB">
        <w:rPr>
          <w:rFonts w:ascii="Arial" w:hAnsi="Arial" w:cs="Arial"/>
          <w:sz w:val="24"/>
          <w:szCs w:val="24"/>
        </w:rPr>
        <w:t>receive additional information.</w:t>
      </w:r>
      <w:r w:rsidR="00B5366C" w:rsidRPr="003017BB">
        <w:rPr>
          <w:rFonts w:ascii="Arial" w:hAnsi="Arial" w:cs="Arial"/>
          <w:sz w:val="24"/>
          <w:szCs w:val="24"/>
        </w:rPr>
        <w:t xml:space="preserve"> As applied to the announcement of a company’s earnings, anchoring results in security analysts underreacting to unexpected earnings announcements.</w:t>
      </w:r>
    </w:p>
    <w:p w:rsidR="00284A68" w:rsidRDefault="00284A68">
      <w:pPr>
        <w:rPr>
          <w:rFonts w:ascii="Arial" w:hAnsi="Arial" w:cs="Arial"/>
          <w:b/>
          <w:sz w:val="24"/>
          <w:szCs w:val="24"/>
        </w:rPr>
      </w:pPr>
    </w:p>
    <w:p w:rsidR="00284A68" w:rsidRDefault="00B5366C">
      <w:pPr>
        <w:rPr>
          <w:rFonts w:ascii="Arial" w:hAnsi="Arial" w:cs="Arial"/>
          <w:b/>
          <w:sz w:val="24"/>
          <w:szCs w:val="24"/>
        </w:rPr>
      </w:pPr>
      <w:r w:rsidRPr="003017BB">
        <w:rPr>
          <w:rFonts w:ascii="Arial" w:hAnsi="Arial" w:cs="Arial"/>
          <w:b/>
          <w:sz w:val="24"/>
          <w:szCs w:val="24"/>
        </w:rPr>
        <w:t>Additional Information</w:t>
      </w:r>
      <w:r w:rsidR="00284A68">
        <w:rPr>
          <w:rFonts w:ascii="Arial" w:hAnsi="Arial" w:cs="Arial"/>
          <w:b/>
          <w:sz w:val="24"/>
          <w:szCs w:val="24"/>
        </w:rPr>
        <w:t xml:space="preserve">: </w:t>
      </w:r>
    </w:p>
    <w:p w:rsidR="00284A68" w:rsidRDefault="00284A68">
      <w:pPr>
        <w:rPr>
          <w:rFonts w:ascii="Arial" w:hAnsi="Arial" w:cs="Arial"/>
          <w:b/>
          <w:sz w:val="24"/>
          <w:szCs w:val="24"/>
        </w:rPr>
      </w:pPr>
    </w:p>
    <w:p w:rsidR="002339F5" w:rsidRPr="00284A68" w:rsidRDefault="00B5366C">
      <w:pPr>
        <w:rPr>
          <w:rFonts w:ascii="Arial" w:hAnsi="Arial" w:cs="Arial"/>
          <w:sz w:val="24"/>
          <w:szCs w:val="24"/>
        </w:rPr>
      </w:pPr>
      <w:r w:rsidRPr="003017BB">
        <w:rPr>
          <w:rFonts w:ascii="Arial" w:hAnsi="Arial" w:cs="Arial"/>
          <w:sz w:val="24"/>
          <w:szCs w:val="24"/>
        </w:rPr>
        <w:t xml:space="preserve">For a very complete </w:t>
      </w:r>
      <w:r w:rsidR="0039437A">
        <w:rPr>
          <w:rFonts w:ascii="Arial" w:hAnsi="Arial" w:cs="Arial"/>
          <w:sz w:val="24"/>
          <w:szCs w:val="24"/>
        </w:rPr>
        <w:t xml:space="preserve">list of </w:t>
      </w:r>
      <w:r w:rsidRPr="003017BB">
        <w:rPr>
          <w:rFonts w:ascii="Arial" w:hAnsi="Arial" w:cs="Arial"/>
          <w:sz w:val="24"/>
          <w:szCs w:val="24"/>
        </w:rPr>
        <w:t>behavioral finance studies you are encouraged to link to</w:t>
      </w:r>
      <w:r w:rsidR="0023623B">
        <w:rPr>
          <w:rFonts w:ascii="Arial" w:hAnsi="Arial" w:cs="Arial"/>
          <w:sz w:val="24"/>
          <w:szCs w:val="24"/>
        </w:rPr>
        <w:t xml:space="preserve">: </w:t>
      </w:r>
      <w:hyperlink r:id="rId9" w:history="1">
        <w:r w:rsidR="002339F5" w:rsidRPr="003017BB">
          <w:rPr>
            <w:rStyle w:val="Hyperlink"/>
            <w:rFonts w:ascii="Arial" w:hAnsi="Arial" w:cs="Arial"/>
            <w:sz w:val="24"/>
            <w:szCs w:val="24"/>
          </w:rPr>
          <w:t>http://www.behaviouralfinance.net/</w:t>
        </w:r>
      </w:hyperlink>
    </w:p>
    <w:sectPr w:rsidR="002339F5" w:rsidRPr="00284A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23B" w:rsidRDefault="0023623B" w:rsidP="0023623B">
      <w:r>
        <w:separator/>
      </w:r>
    </w:p>
  </w:endnote>
  <w:endnote w:type="continuationSeparator" w:id="0">
    <w:p w:rsidR="0023623B" w:rsidRDefault="0023623B" w:rsidP="0023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869100"/>
      <w:docPartObj>
        <w:docPartGallery w:val="Page Numbers (Bottom of Page)"/>
        <w:docPartUnique/>
      </w:docPartObj>
    </w:sdtPr>
    <w:sdtEndPr/>
    <w:sdtContent>
      <w:p w:rsidR="0023623B" w:rsidRDefault="0023623B">
        <w:pPr>
          <w:pStyle w:val="Footer"/>
          <w:jc w:val="right"/>
        </w:pPr>
        <w:r>
          <w:t xml:space="preserve">Page | </w:t>
        </w:r>
        <w:r>
          <w:fldChar w:fldCharType="begin"/>
        </w:r>
        <w:r>
          <w:instrText xml:space="preserve"> PAGE   \* MERGEFORMAT </w:instrText>
        </w:r>
        <w:r>
          <w:fldChar w:fldCharType="separate"/>
        </w:r>
        <w:r w:rsidR="00E25F47">
          <w:rPr>
            <w:noProof/>
          </w:rPr>
          <w:t>3</w:t>
        </w:r>
        <w:r>
          <w:rPr>
            <w:noProof/>
          </w:rPr>
          <w:fldChar w:fldCharType="end"/>
        </w:r>
        <w:r>
          <w:t xml:space="preserve"> </w:t>
        </w:r>
      </w:p>
    </w:sdtContent>
  </w:sdt>
  <w:p w:rsidR="0023623B" w:rsidRDefault="00236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23B" w:rsidRDefault="0023623B" w:rsidP="0023623B">
      <w:r>
        <w:separator/>
      </w:r>
    </w:p>
  </w:footnote>
  <w:footnote w:type="continuationSeparator" w:id="0">
    <w:p w:rsidR="0023623B" w:rsidRDefault="0023623B" w:rsidP="0023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F5"/>
    <w:rsid w:val="002339F5"/>
    <w:rsid w:val="0023623B"/>
    <w:rsid w:val="00284A68"/>
    <w:rsid w:val="002A6344"/>
    <w:rsid w:val="003017BB"/>
    <w:rsid w:val="0039437A"/>
    <w:rsid w:val="005C70A7"/>
    <w:rsid w:val="005E65C4"/>
    <w:rsid w:val="007F569B"/>
    <w:rsid w:val="00B5366C"/>
    <w:rsid w:val="00C953F8"/>
    <w:rsid w:val="00DC2418"/>
    <w:rsid w:val="00E25F47"/>
    <w:rsid w:val="00F3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F5"/>
    <w:rPr>
      <w:color w:val="0000FF" w:themeColor="hyperlink"/>
      <w:u w:val="single"/>
    </w:rPr>
  </w:style>
  <w:style w:type="paragraph" w:styleId="BalloonText">
    <w:name w:val="Balloon Text"/>
    <w:basedOn w:val="Normal"/>
    <w:link w:val="BalloonTextChar"/>
    <w:uiPriority w:val="99"/>
    <w:semiHidden/>
    <w:unhideWhenUsed/>
    <w:rsid w:val="005C70A7"/>
    <w:rPr>
      <w:rFonts w:ascii="Tahoma" w:hAnsi="Tahoma" w:cs="Tahoma"/>
      <w:sz w:val="16"/>
      <w:szCs w:val="16"/>
    </w:rPr>
  </w:style>
  <w:style w:type="character" w:customStyle="1" w:styleId="BalloonTextChar">
    <w:name w:val="Balloon Text Char"/>
    <w:basedOn w:val="DefaultParagraphFont"/>
    <w:link w:val="BalloonText"/>
    <w:uiPriority w:val="99"/>
    <w:semiHidden/>
    <w:rsid w:val="005C70A7"/>
    <w:rPr>
      <w:rFonts w:ascii="Tahoma" w:hAnsi="Tahoma" w:cs="Tahoma"/>
      <w:sz w:val="16"/>
      <w:szCs w:val="16"/>
    </w:rPr>
  </w:style>
  <w:style w:type="paragraph" w:styleId="Header">
    <w:name w:val="header"/>
    <w:basedOn w:val="Normal"/>
    <w:link w:val="HeaderChar"/>
    <w:uiPriority w:val="99"/>
    <w:unhideWhenUsed/>
    <w:rsid w:val="0023623B"/>
    <w:pPr>
      <w:tabs>
        <w:tab w:val="center" w:pos="4680"/>
        <w:tab w:val="right" w:pos="9360"/>
      </w:tabs>
    </w:pPr>
  </w:style>
  <w:style w:type="character" w:customStyle="1" w:styleId="HeaderChar">
    <w:name w:val="Header Char"/>
    <w:basedOn w:val="DefaultParagraphFont"/>
    <w:link w:val="Header"/>
    <w:uiPriority w:val="99"/>
    <w:rsid w:val="0023623B"/>
  </w:style>
  <w:style w:type="paragraph" w:styleId="Footer">
    <w:name w:val="footer"/>
    <w:basedOn w:val="Normal"/>
    <w:link w:val="FooterChar"/>
    <w:uiPriority w:val="99"/>
    <w:unhideWhenUsed/>
    <w:rsid w:val="0023623B"/>
    <w:pPr>
      <w:tabs>
        <w:tab w:val="center" w:pos="4680"/>
        <w:tab w:val="right" w:pos="9360"/>
      </w:tabs>
    </w:pPr>
  </w:style>
  <w:style w:type="character" w:customStyle="1" w:styleId="FooterChar">
    <w:name w:val="Footer Char"/>
    <w:basedOn w:val="DefaultParagraphFont"/>
    <w:link w:val="Footer"/>
    <w:uiPriority w:val="99"/>
    <w:rsid w:val="00236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39F5"/>
    <w:rPr>
      <w:color w:val="0000FF" w:themeColor="hyperlink"/>
      <w:u w:val="single"/>
    </w:rPr>
  </w:style>
  <w:style w:type="paragraph" w:styleId="BalloonText">
    <w:name w:val="Balloon Text"/>
    <w:basedOn w:val="Normal"/>
    <w:link w:val="BalloonTextChar"/>
    <w:uiPriority w:val="99"/>
    <w:semiHidden/>
    <w:unhideWhenUsed/>
    <w:rsid w:val="005C70A7"/>
    <w:rPr>
      <w:rFonts w:ascii="Tahoma" w:hAnsi="Tahoma" w:cs="Tahoma"/>
      <w:sz w:val="16"/>
      <w:szCs w:val="16"/>
    </w:rPr>
  </w:style>
  <w:style w:type="character" w:customStyle="1" w:styleId="BalloonTextChar">
    <w:name w:val="Balloon Text Char"/>
    <w:basedOn w:val="DefaultParagraphFont"/>
    <w:link w:val="BalloonText"/>
    <w:uiPriority w:val="99"/>
    <w:semiHidden/>
    <w:rsid w:val="005C70A7"/>
    <w:rPr>
      <w:rFonts w:ascii="Tahoma" w:hAnsi="Tahoma" w:cs="Tahoma"/>
      <w:sz w:val="16"/>
      <w:szCs w:val="16"/>
    </w:rPr>
  </w:style>
  <w:style w:type="paragraph" w:styleId="Header">
    <w:name w:val="header"/>
    <w:basedOn w:val="Normal"/>
    <w:link w:val="HeaderChar"/>
    <w:uiPriority w:val="99"/>
    <w:unhideWhenUsed/>
    <w:rsid w:val="0023623B"/>
    <w:pPr>
      <w:tabs>
        <w:tab w:val="center" w:pos="4680"/>
        <w:tab w:val="right" w:pos="9360"/>
      </w:tabs>
    </w:pPr>
  </w:style>
  <w:style w:type="character" w:customStyle="1" w:styleId="HeaderChar">
    <w:name w:val="Header Char"/>
    <w:basedOn w:val="DefaultParagraphFont"/>
    <w:link w:val="Header"/>
    <w:uiPriority w:val="99"/>
    <w:rsid w:val="0023623B"/>
  </w:style>
  <w:style w:type="paragraph" w:styleId="Footer">
    <w:name w:val="footer"/>
    <w:basedOn w:val="Normal"/>
    <w:link w:val="FooterChar"/>
    <w:uiPriority w:val="99"/>
    <w:unhideWhenUsed/>
    <w:rsid w:val="0023623B"/>
    <w:pPr>
      <w:tabs>
        <w:tab w:val="center" w:pos="4680"/>
        <w:tab w:val="right" w:pos="9360"/>
      </w:tabs>
    </w:pPr>
  </w:style>
  <w:style w:type="character" w:customStyle="1" w:styleId="FooterChar">
    <w:name w:val="Footer Char"/>
    <w:basedOn w:val="DefaultParagraphFont"/>
    <w:link w:val="Footer"/>
    <w:uiPriority w:val="99"/>
    <w:rsid w:val="00236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ehaviouralfinanc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Palmer</dc:creator>
  <cp:lastModifiedBy>Michael Palmer</cp:lastModifiedBy>
  <cp:revision>2</cp:revision>
  <dcterms:created xsi:type="dcterms:W3CDTF">2012-06-15T14:41:00Z</dcterms:created>
  <dcterms:modified xsi:type="dcterms:W3CDTF">2012-06-15T14:41:00Z</dcterms:modified>
</cp:coreProperties>
</file>