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F5" w:rsidRPr="00CA4B19" w:rsidRDefault="005D77F5" w:rsidP="00CA4B19">
      <w:pPr>
        <w:pStyle w:val="PlainText"/>
        <w:jc w:val="center"/>
        <w:rPr>
          <w:rFonts w:asciiTheme="minorHAnsi" w:hAnsiTheme="minorHAnsi"/>
          <w:b/>
          <w:sz w:val="24"/>
          <w:szCs w:val="24"/>
        </w:rPr>
      </w:pPr>
      <w:r w:rsidRPr="00CA4B19">
        <w:rPr>
          <w:rFonts w:asciiTheme="minorHAnsi" w:hAnsiTheme="minorHAnsi"/>
          <w:b/>
          <w:sz w:val="24"/>
          <w:szCs w:val="24"/>
        </w:rPr>
        <w:t xml:space="preserve">Chapter </w:t>
      </w:r>
      <w:r w:rsidR="0031327A" w:rsidRPr="00CA4B19">
        <w:rPr>
          <w:rFonts w:asciiTheme="minorHAnsi" w:hAnsiTheme="minorHAnsi"/>
          <w:b/>
          <w:sz w:val="24"/>
          <w:szCs w:val="24"/>
        </w:rPr>
        <w:t>2</w:t>
      </w:r>
      <w:r w:rsidR="00BE2F9D" w:rsidRPr="00CA4B19">
        <w:rPr>
          <w:rFonts w:asciiTheme="minorHAnsi" w:hAnsiTheme="minorHAnsi"/>
          <w:b/>
          <w:sz w:val="24"/>
          <w:szCs w:val="24"/>
        </w:rPr>
        <w:t>4</w:t>
      </w:r>
      <w:r w:rsidRPr="00CA4B19">
        <w:rPr>
          <w:rFonts w:asciiTheme="minorHAnsi" w:hAnsiTheme="minorHAnsi"/>
          <w:b/>
          <w:sz w:val="24"/>
          <w:szCs w:val="24"/>
        </w:rPr>
        <w:t xml:space="preserve"> </w:t>
      </w:r>
      <w:r w:rsidR="00BE2F9D" w:rsidRPr="00CA4B19">
        <w:rPr>
          <w:rFonts w:asciiTheme="minorHAnsi" w:hAnsiTheme="minorHAnsi"/>
          <w:b/>
          <w:sz w:val="24"/>
          <w:szCs w:val="24"/>
        </w:rPr>
        <w:t>Bond Portfolio Management Strategies</w:t>
      </w:r>
    </w:p>
    <w:p w:rsidR="005A1C72" w:rsidRPr="00CA4B19" w:rsidRDefault="005A1C72" w:rsidP="00CA4B19">
      <w:pPr>
        <w:pStyle w:val="PlainText"/>
        <w:rPr>
          <w:rFonts w:asciiTheme="minorHAnsi" w:hAnsiTheme="minorHAnsi"/>
        </w:rPr>
      </w:pPr>
    </w:p>
    <w:p w:rsidR="005A1C72" w:rsidRPr="00CA4B19" w:rsidRDefault="005A1C72" w:rsidP="00CA4B19">
      <w:pPr>
        <w:pStyle w:val="PlainText"/>
        <w:rPr>
          <w:rFonts w:asciiTheme="minorHAnsi" w:hAnsiTheme="minorHAnsi"/>
        </w:rPr>
      </w:pPr>
      <w:r w:rsidRPr="00CA4B19">
        <w:rPr>
          <w:rFonts w:asciiTheme="minorHAnsi" w:hAnsiTheme="minorHAnsi"/>
        </w:rPr>
        <w:t>First:</w:t>
      </w:r>
    </w:p>
    <w:p w:rsidR="005A1C72" w:rsidRPr="00CA4B19" w:rsidRDefault="005A1C72" w:rsidP="00CA4B19">
      <w:pPr>
        <w:pStyle w:val="PlainText"/>
        <w:rPr>
          <w:rFonts w:asciiTheme="minorHAnsi" w:hAnsiTheme="minorHAnsi"/>
          <w:b/>
        </w:rPr>
      </w:pPr>
      <w:r w:rsidRPr="00CA4B19">
        <w:rPr>
          <w:rFonts w:asciiTheme="minorHAnsi" w:hAnsiTheme="minorHAnsi"/>
          <w:b/>
        </w:rPr>
        <w:t>How much of a portfolio invested in Bonds?</w:t>
      </w:r>
    </w:p>
    <w:p w:rsidR="005A1C72" w:rsidRPr="00CA4B19" w:rsidRDefault="005A1C72" w:rsidP="006E0559">
      <w:pPr>
        <w:pStyle w:val="PlainText"/>
        <w:numPr>
          <w:ilvl w:val="0"/>
          <w:numId w:val="1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>Markowitz model</w:t>
      </w:r>
    </w:p>
    <w:p w:rsidR="005A1C72" w:rsidRPr="00CA4B19" w:rsidRDefault="005A1C72" w:rsidP="006E0559">
      <w:pPr>
        <w:pStyle w:val="PlainText"/>
        <w:numPr>
          <w:ilvl w:val="0"/>
          <w:numId w:val="1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>Rule of thumb</w:t>
      </w:r>
    </w:p>
    <w:p w:rsidR="005A1C72" w:rsidRPr="00CA4B19" w:rsidRDefault="005A1C72" w:rsidP="006E0559">
      <w:pPr>
        <w:pStyle w:val="PlainText"/>
        <w:numPr>
          <w:ilvl w:val="0"/>
          <w:numId w:val="1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 xml:space="preserve">Wilshire Report </w:t>
      </w:r>
    </w:p>
    <w:p w:rsidR="005A1C72" w:rsidRPr="00CA4B19" w:rsidRDefault="00E315AD" w:rsidP="006E0559">
      <w:pPr>
        <w:pStyle w:val="PlainText"/>
        <w:numPr>
          <w:ilvl w:val="1"/>
          <w:numId w:val="1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>Exhibits 5 and 6, page 6</w:t>
      </w:r>
    </w:p>
    <w:p w:rsidR="005A1C72" w:rsidRPr="00CA4B19" w:rsidRDefault="005A1C72" w:rsidP="00CA4B19">
      <w:pPr>
        <w:pStyle w:val="PlainText"/>
        <w:rPr>
          <w:rFonts w:asciiTheme="minorHAnsi" w:hAnsiTheme="minorHAnsi"/>
        </w:rPr>
      </w:pPr>
    </w:p>
    <w:p w:rsidR="005A1C72" w:rsidRPr="00CA4B19" w:rsidRDefault="005A1C72" w:rsidP="00CA4B19">
      <w:pPr>
        <w:pStyle w:val="PlainText"/>
        <w:rPr>
          <w:rFonts w:asciiTheme="minorHAnsi" w:hAnsiTheme="minorHAnsi"/>
          <w:b/>
        </w:rPr>
      </w:pPr>
      <w:r w:rsidRPr="00CA4B19">
        <w:rPr>
          <w:rFonts w:asciiTheme="minorHAnsi" w:hAnsiTheme="minorHAnsi"/>
          <w:b/>
        </w:rPr>
        <w:t>Types of strategies:</w:t>
      </w:r>
    </w:p>
    <w:p w:rsidR="005A1C72" w:rsidRPr="00CA4B19" w:rsidRDefault="005A1C72" w:rsidP="006E0559">
      <w:pPr>
        <w:pStyle w:val="PlainText"/>
        <w:numPr>
          <w:ilvl w:val="0"/>
          <w:numId w:val="2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>Absolute return strategies</w:t>
      </w:r>
    </w:p>
    <w:p w:rsidR="005A1C72" w:rsidRPr="00CA4B19" w:rsidRDefault="005A1C72" w:rsidP="006E0559">
      <w:pPr>
        <w:pStyle w:val="PlainText"/>
        <w:numPr>
          <w:ilvl w:val="1"/>
          <w:numId w:val="2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>Either income or return</w:t>
      </w:r>
    </w:p>
    <w:p w:rsidR="005A1C72" w:rsidRPr="00CA4B19" w:rsidRDefault="005A1C72" w:rsidP="006E0559">
      <w:pPr>
        <w:pStyle w:val="PlainText"/>
        <w:numPr>
          <w:ilvl w:val="1"/>
          <w:numId w:val="2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>Generate cash or highest return.</w:t>
      </w:r>
    </w:p>
    <w:p w:rsidR="005A1C72" w:rsidRPr="00CA4B19" w:rsidRDefault="005A1C72" w:rsidP="006E0559">
      <w:pPr>
        <w:pStyle w:val="PlainText"/>
        <w:numPr>
          <w:ilvl w:val="1"/>
          <w:numId w:val="2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>Often no restrictions on the type of bond held</w:t>
      </w:r>
    </w:p>
    <w:p w:rsidR="005A1C72" w:rsidRPr="00CA4B19" w:rsidRDefault="005A1C72" w:rsidP="006E0559">
      <w:pPr>
        <w:pStyle w:val="PlainText"/>
        <w:numPr>
          <w:ilvl w:val="1"/>
          <w:numId w:val="2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>Beyond investment vs non-investment grade</w:t>
      </w:r>
    </w:p>
    <w:p w:rsidR="009B14AC" w:rsidRPr="00CA4B19" w:rsidRDefault="009B14AC" w:rsidP="00CA4B19">
      <w:pPr>
        <w:pStyle w:val="PlainText"/>
        <w:ind w:left="360"/>
        <w:rPr>
          <w:rFonts w:asciiTheme="minorHAnsi" w:hAnsiTheme="minorHAnsi"/>
        </w:rPr>
      </w:pPr>
    </w:p>
    <w:p w:rsidR="009B14AC" w:rsidRPr="00CA4B19" w:rsidRDefault="009B14AC" w:rsidP="006E0559">
      <w:pPr>
        <w:pStyle w:val="PlainText"/>
        <w:numPr>
          <w:ilvl w:val="0"/>
          <w:numId w:val="2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>Liability driven strategies</w:t>
      </w:r>
    </w:p>
    <w:p w:rsidR="009B14AC" w:rsidRPr="00CA4B19" w:rsidRDefault="009B14AC" w:rsidP="006E0559">
      <w:pPr>
        <w:pStyle w:val="PlainText"/>
        <w:numPr>
          <w:ilvl w:val="1"/>
          <w:numId w:val="2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 xml:space="preserve">Build the portfolio as a function of liabilities’ duration </w:t>
      </w:r>
    </w:p>
    <w:p w:rsidR="009B14AC" w:rsidRPr="00CA4B19" w:rsidRDefault="009B14AC" w:rsidP="006E0559">
      <w:pPr>
        <w:pStyle w:val="PlainText"/>
        <w:numPr>
          <w:ilvl w:val="1"/>
          <w:numId w:val="2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>Such that ΔA = ΔL</w:t>
      </w:r>
    </w:p>
    <w:p w:rsidR="009B14AC" w:rsidRPr="00CA4B19" w:rsidRDefault="009B14AC" w:rsidP="006E0559">
      <w:pPr>
        <w:pStyle w:val="PlainText"/>
        <w:numPr>
          <w:ilvl w:val="1"/>
          <w:numId w:val="2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>Banks, insurance companies</w:t>
      </w:r>
      <w:r w:rsidR="00370FB1" w:rsidRPr="00CA4B19">
        <w:rPr>
          <w:rFonts w:asciiTheme="minorHAnsi" w:hAnsiTheme="minorHAnsi"/>
        </w:rPr>
        <w:t>,</w:t>
      </w:r>
      <w:r w:rsidRPr="00CA4B19">
        <w:rPr>
          <w:rFonts w:asciiTheme="minorHAnsi" w:hAnsiTheme="minorHAnsi"/>
        </w:rPr>
        <w:t xml:space="preserve"> Pension funds</w:t>
      </w:r>
    </w:p>
    <w:p w:rsidR="00E7670A" w:rsidRPr="00CA4B19" w:rsidRDefault="00E7670A" w:rsidP="00CA4B19">
      <w:pPr>
        <w:pStyle w:val="PlainText"/>
        <w:rPr>
          <w:rFonts w:asciiTheme="minorHAnsi" w:hAnsiTheme="minorHAnsi"/>
        </w:rPr>
      </w:pPr>
    </w:p>
    <w:p w:rsidR="00E7670A" w:rsidRPr="00CA4B19" w:rsidRDefault="00E7670A" w:rsidP="00CA4B19">
      <w:pPr>
        <w:pStyle w:val="PlainText"/>
        <w:rPr>
          <w:rFonts w:asciiTheme="minorHAnsi" w:hAnsiTheme="minorHAnsi"/>
          <w:b/>
          <w:color w:val="FF0000"/>
        </w:rPr>
      </w:pPr>
      <w:r w:rsidRPr="00CA4B19">
        <w:rPr>
          <w:rFonts w:asciiTheme="minorHAnsi" w:hAnsiTheme="minorHAnsi"/>
          <w:b/>
          <w:color w:val="FF0000"/>
          <w:highlight w:val="yellow"/>
        </w:rPr>
        <w:t>Go to Duration Liability Duration Matching Spreadsheet</w:t>
      </w:r>
    </w:p>
    <w:p w:rsidR="009B14AC" w:rsidRPr="00CA4B19" w:rsidRDefault="009B14AC" w:rsidP="00CA4B19">
      <w:pPr>
        <w:pStyle w:val="PlainText"/>
        <w:ind w:left="1080"/>
        <w:rPr>
          <w:rFonts w:asciiTheme="minorHAnsi" w:hAnsiTheme="minorHAnsi"/>
        </w:rPr>
      </w:pPr>
    </w:p>
    <w:p w:rsidR="005A1C72" w:rsidRPr="00CA4B19" w:rsidRDefault="005A1C72" w:rsidP="006E0559">
      <w:pPr>
        <w:pStyle w:val="PlainText"/>
        <w:numPr>
          <w:ilvl w:val="0"/>
          <w:numId w:val="2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 xml:space="preserve">Index </w:t>
      </w:r>
      <w:r w:rsidR="009B14AC" w:rsidRPr="00CA4B19">
        <w:rPr>
          <w:rFonts w:asciiTheme="minorHAnsi" w:hAnsiTheme="minorHAnsi"/>
        </w:rPr>
        <w:t xml:space="preserve">Benchmark </w:t>
      </w:r>
      <w:r w:rsidRPr="00CA4B19">
        <w:rPr>
          <w:rFonts w:asciiTheme="minorHAnsi" w:hAnsiTheme="minorHAnsi"/>
        </w:rPr>
        <w:t>Strategies</w:t>
      </w:r>
    </w:p>
    <w:p w:rsidR="005A1C72" w:rsidRPr="00CA4B19" w:rsidRDefault="005A1C72" w:rsidP="006E0559">
      <w:pPr>
        <w:pStyle w:val="PlainText"/>
        <w:numPr>
          <w:ilvl w:val="1"/>
          <w:numId w:val="2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>Match to an index – like matching stocks to the S&amp;P500</w:t>
      </w:r>
    </w:p>
    <w:p w:rsidR="009B14AC" w:rsidRPr="00CA4B19" w:rsidRDefault="00771EA2" w:rsidP="006E0559">
      <w:pPr>
        <w:pStyle w:val="PlainText"/>
        <w:numPr>
          <w:ilvl w:val="1"/>
          <w:numId w:val="2"/>
        </w:numPr>
        <w:rPr>
          <w:rFonts w:asciiTheme="minorHAnsi" w:hAnsiTheme="minorHAnsi"/>
        </w:rPr>
      </w:pPr>
      <w:hyperlink r:id="rId8" w:history="1">
        <w:r w:rsidR="009B14AC" w:rsidRPr="00CA4B19">
          <w:rPr>
            <w:rStyle w:val="Hyperlink"/>
            <w:rFonts w:asciiTheme="minorHAnsi" w:hAnsiTheme="minorHAnsi"/>
          </w:rPr>
          <w:t>List of bond indices</w:t>
        </w:r>
      </w:hyperlink>
      <w:r w:rsidR="009B14AC" w:rsidRPr="00CA4B19">
        <w:rPr>
          <w:rFonts w:asciiTheme="minorHAnsi" w:hAnsiTheme="minorHAnsi"/>
        </w:rPr>
        <w:t xml:space="preserve"> </w:t>
      </w:r>
    </w:p>
    <w:p w:rsidR="009B14AC" w:rsidRPr="00CA4B19" w:rsidRDefault="009B14AC" w:rsidP="00CA4B19">
      <w:pPr>
        <w:pStyle w:val="PlainText"/>
        <w:rPr>
          <w:rFonts w:asciiTheme="minorHAnsi" w:hAnsiTheme="minorHAnsi"/>
        </w:rPr>
      </w:pPr>
    </w:p>
    <w:p w:rsidR="009B14AC" w:rsidRPr="00CA4B19" w:rsidRDefault="009B14AC" w:rsidP="006E0559">
      <w:pPr>
        <w:pStyle w:val="PlainText"/>
        <w:numPr>
          <w:ilvl w:val="0"/>
          <w:numId w:val="2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>Types of Index Strategies</w:t>
      </w:r>
    </w:p>
    <w:p w:rsidR="009B14AC" w:rsidRPr="00CA4B19" w:rsidRDefault="009B14AC" w:rsidP="006E0559">
      <w:pPr>
        <w:pStyle w:val="PlainText"/>
        <w:numPr>
          <w:ilvl w:val="1"/>
          <w:numId w:val="2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>Pure index - Match everything about the index</w:t>
      </w:r>
    </w:p>
    <w:p w:rsidR="009B14AC" w:rsidRPr="00CA4B19" w:rsidRDefault="009B14AC" w:rsidP="006E0559">
      <w:pPr>
        <w:pStyle w:val="PlainText"/>
        <w:numPr>
          <w:ilvl w:val="2"/>
          <w:numId w:val="2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>Credit, Duration, Convexity, Sector, Subsector, Optionality</w:t>
      </w:r>
    </w:p>
    <w:p w:rsidR="005A1C72" w:rsidRPr="00CA4B19" w:rsidRDefault="005A1C72" w:rsidP="006E0559">
      <w:pPr>
        <w:pStyle w:val="PlainText"/>
        <w:numPr>
          <w:ilvl w:val="1"/>
          <w:numId w:val="2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>Relax certain risk factors</w:t>
      </w:r>
    </w:p>
    <w:p w:rsidR="005A1C72" w:rsidRPr="00CA4B19" w:rsidRDefault="005A1C72" w:rsidP="006E0559">
      <w:pPr>
        <w:pStyle w:val="PlainText"/>
        <w:numPr>
          <w:ilvl w:val="2"/>
          <w:numId w:val="2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>Credit, duration, convexity,</w:t>
      </w:r>
      <w:r w:rsidR="009B14AC" w:rsidRPr="00CA4B19">
        <w:rPr>
          <w:rFonts w:asciiTheme="minorHAnsi" w:hAnsiTheme="minorHAnsi"/>
        </w:rPr>
        <w:t>…</w:t>
      </w:r>
    </w:p>
    <w:p w:rsidR="005A1C72" w:rsidRPr="00CA4B19" w:rsidRDefault="005A1C72" w:rsidP="00CA4B19">
      <w:pPr>
        <w:pStyle w:val="PlainText"/>
        <w:rPr>
          <w:rFonts w:asciiTheme="minorHAnsi" w:hAnsiTheme="minorHAnsi"/>
        </w:rPr>
      </w:pPr>
    </w:p>
    <w:p w:rsidR="00E7670A" w:rsidRPr="00CA4B19" w:rsidRDefault="00E7670A" w:rsidP="00CA4B19">
      <w:pPr>
        <w:pStyle w:val="PlainText"/>
        <w:rPr>
          <w:rFonts w:asciiTheme="minorHAnsi" w:hAnsiTheme="minorHAnsi"/>
          <w:b/>
          <w:color w:val="FF0000"/>
          <w:highlight w:val="yellow"/>
        </w:rPr>
      </w:pPr>
      <w:r w:rsidRPr="00CA4B19">
        <w:rPr>
          <w:rFonts w:asciiTheme="minorHAnsi" w:hAnsiTheme="minorHAnsi"/>
          <w:b/>
          <w:color w:val="FF0000"/>
          <w:highlight w:val="yellow"/>
        </w:rPr>
        <w:t>Go to Bloomberg: LUACTRUU &lt;Index&gt; &lt;Go&gt;</w:t>
      </w:r>
    </w:p>
    <w:p w:rsidR="000577A9" w:rsidRPr="00CA4B19" w:rsidRDefault="000577A9" w:rsidP="006E0559">
      <w:pPr>
        <w:pStyle w:val="PlainText"/>
        <w:numPr>
          <w:ilvl w:val="0"/>
          <w:numId w:val="3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 xml:space="preserve">Note number of bonds in the index </w:t>
      </w:r>
    </w:p>
    <w:p w:rsidR="000577A9" w:rsidRPr="00CA4B19" w:rsidRDefault="000577A9" w:rsidP="006E0559">
      <w:pPr>
        <w:pStyle w:val="PlainText"/>
        <w:numPr>
          <w:ilvl w:val="0"/>
          <w:numId w:val="3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>Members = 5,841</w:t>
      </w:r>
    </w:p>
    <w:p w:rsidR="000577A9" w:rsidRPr="00CA4B19" w:rsidRDefault="000577A9" w:rsidP="00CA4B19">
      <w:pPr>
        <w:pStyle w:val="PlainText"/>
        <w:rPr>
          <w:rFonts w:asciiTheme="minorHAnsi" w:hAnsiTheme="minorHAnsi"/>
        </w:rPr>
      </w:pPr>
    </w:p>
    <w:p w:rsidR="00385DD0" w:rsidRPr="00CA4B19" w:rsidRDefault="00385DD0" w:rsidP="00CA4B19">
      <w:pPr>
        <w:pStyle w:val="PlainText"/>
        <w:rPr>
          <w:rFonts w:asciiTheme="minorHAnsi" w:hAnsiTheme="minorHAnsi"/>
        </w:rPr>
      </w:pPr>
      <w:r w:rsidRPr="00CA4B19">
        <w:rPr>
          <w:rFonts w:asciiTheme="minorHAnsi" w:hAnsiTheme="minorHAnsi"/>
          <w:b/>
          <w:color w:val="FF0000"/>
          <w:highlight w:val="yellow"/>
        </w:rPr>
        <w:t>Go to S&amp;P US HY Corp 5 to 7 Index Fact Sheet</w:t>
      </w:r>
    </w:p>
    <w:p w:rsidR="00385DD0" w:rsidRPr="00CA4B19" w:rsidRDefault="00385DD0" w:rsidP="006E0559">
      <w:pPr>
        <w:pStyle w:val="PlainText"/>
        <w:numPr>
          <w:ilvl w:val="0"/>
          <w:numId w:val="10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>Note: Rebalanced Monthly</w:t>
      </w:r>
      <w:r w:rsidR="00771EA2">
        <w:rPr>
          <w:rFonts w:asciiTheme="minorHAnsi" w:hAnsiTheme="minorHAnsi"/>
        </w:rPr>
        <w:t xml:space="preserve"> – top of page 2</w:t>
      </w:r>
      <w:bookmarkStart w:id="0" w:name="_GoBack"/>
      <w:bookmarkEnd w:id="0"/>
    </w:p>
    <w:p w:rsidR="00385DD0" w:rsidRPr="00CA4B19" w:rsidRDefault="00385DD0" w:rsidP="00CA4B19">
      <w:pPr>
        <w:pStyle w:val="PlainText"/>
        <w:rPr>
          <w:rFonts w:asciiTheme="minorHAnsi" w:hAnsiTheme="minorHAnsi"/>
          <w:b/>
        </w:rPr>
      </w:pPr>
    </w:p>
    <w:p w:rsidR="005A1C72" w:rsidRPr="00CA4B19" w:rsidRDefault="00CB2F07" w:rsidP="00CA4B19">
      <w:pPr>
        <w:pStyle w:val="PlainText"/>
        <w:rPr>
          <w:rFonts w:asciiTheme="minorHAnsi" w:hAnsiTheme="minorHAnsi"/>
          <w:b/>
        </w:rPr>
      </w:pPr>
      <w:r w:rsidRPr="00CA4B19">
        <w:rPr>
          <w:rFonts w:asciiTheme="minorHAnsi" w:hAnsiTheme="minorHAnsi"/>
          <w:b/>
        </w:rPr>
        <w:t xml:space="preserve">Index </w:t>
      </w:r>
      <w:r w:rsidR="000577A9" w:rsidRPr="00CA4B19">
        <w:rPr>
          <w:rFonts w:asciiTheme="minorHAnsi" w:hAnsiTheme="minorHAnsi"/>
          <w:b/>
        </w:rPr>
        <w:t>Benchmarking</w:t>
      </w:r>
    </w:p>
    <w:p w:rsidR="00CB2F07" w:rsidRPr="00CA4B19" w:rsidRDefault="00CB2F07" w:rsidP="006E0559">
      <w:pPr>
        <w:pStyle w:val="PlainText"/>
        <w:numPr>
          <w:ilvl w:val="0"/>
          <w:numId w:val="4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 xml:space="preserve">Build a portfolio of bonds such that </w:t>
      </w:r>
      <w:r w:rsidR="00905593" w:rsidRPr="00CA4B19">
        <w:rPr>
          <w:rFonts w:asciiTheme="minorHAnsi" w:hAnsiTheme="minorHAnsi"/>
          <w:b/>
          <w:i/>
          <w:u w:val="single"/>
        </w:rPr>
        <w:t>ALL</w:t>
      </w:r>
      <w:r w:rsidR="00905593" w:rsidRPr="00CA4B19">
        <w:rPr>
          <w:rFonts w:asciiTheme="minorHAnsi" w:hAnsiTheme="minorHAnsi"/>
        </w:rPr>
        <w:t xml:space="preserve"> </w:t>
      </w:r>
      <w:r w:rsidRPr="00CA4B19">
        <w:rPr>
          <w:rFonts w:asciiTheme="minorHAnsi" w:hAnsiTheme="minorHAnsi"/>
        </w:rPr>
        <w:t>the Index criteria are matched</w:t>
      </w:r>
    </w:p>
    <w:p w:rsidR="00CB2F07" w:rsidRPr="00CA4B19" w:rsidRDefault="00CB2F07" w:rsidP="006E0559">
      <w:pPr>
        <w:pStyle w:val="PlainText"/>
        <w:numPr>
          <w:ilvl w:val="1"/>
          <w:numId w:val="2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 xml:space="preserve">Credit, </w:t>
      </w:r>
      <w:r w:rsidR="008D38F6" w:rsidRPr="00CA4B19">
        <w:rPr>
          <w:rFonts w:asciiTheme="minorHAnsi" w:hAnsiTheme="minorHAnsi"/>
        </w:rPr>
        <w:t xml:space="preserve">Sector, Subsector, Optionality, </w:t>
      </w:r>
      <w:r w:rsidRPr="00CA4B19">
        <w:rPr>
          <w:rFonts w:asciiTheme="minorHAnsi" w:hAnsiTheme="minorHAnsi"/>
        </w:rPr>
        <w:t>Yield, Duration, Convexity</w:t>
      </w:r>
    </w:p>
    <w:p w:rsidR="000577A9" w:rsidRPr="00CA4B19" w:rsidRDefault="000577A9" w:rsidP="006E0559">
      <w:pPr>
        <w:pStyle w:val="PlainText"/>
        <w:numPr>
          <w:ilvl w:val="0"/>
          <w:numId w:val="4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 xml:space="preserve">It is difficult to build an portfolio of bonds that </w:t>
      </w:r>
      <w:r w:rsidRPr="00CA4B19">
        <w:rPr>
          <w:rFonts w:asciiTheme="minorHAnsi" w:hAnsiTheme="minorHAnsi"/>
          <w:b/>
          <w:i/>
        </w:rPr>
        <w:t>exactly</w:t>
      </w:r>
      <w:r w:rsidRPr="00CA4B19">
        <w:rPr>
          <w:rFonts w:asciiTheme="minorHAnsi" w:hAnsiTheme="minorHAnsi"/>
        </w:rPr>
        <w:t xml:space="preserve"> matches and index </w:t>
      </w:r>
    </w:p>
    <w:p w:rsidR="008D38F6" w:rsidRPr="00CA4B19" w:rsidRDefault="008D38F6" w:rsidP="006E0559">
      <w:pPr>
        <w:pStyle w:val="PlainText"/>
        <w:numPr>
          <w:ilvl w:val="1"/>
          <w:numId w:val="4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>Members = 5,841!</w:t>
      </w:r>
    </w:p>
    <w:p w:rsidR="000577A9" w:rsidRPr="00CA4B19" w:rsidRDefault="000577A9" w:rsidP="006E0559">
      <w:pPr>
        <w:pStyle w:val="PlainText"/>
        <w:numPr>
          <w:ilvl w:val="0"/>
          <w:numId w:val="4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 xml:space="preserve">So use </w:t>
      </w:r>
      <w:r w:rsidRPr="00CA4B19">
        <w:rPr>
          <w:rFonts w:asciiTheme="minorHAnsi" w:hAnsiTheme="minorHAnsi"/>
          <w:b/>
          <w:i/>
        </w:rPr>
        <w:t>derivatives</w:t>
      </w:r>
      <w:r w:rsidRPr="00CA4B19">
        <w:rPr>
          <w:rFonts w:asciiTheme="minorHAnsi" w:hAnsiTheme="minorHAnsi"/>
        </w:rPr>
        <w:t xml:space="preserve"> to change a portfolio’s characteristics to match the selected index.</w:t>
      </w:r>
    </w:p>
    <w:p w:rsidR="000577A9" w:rsidRPr="00CA4B19" w:rsidRDefault="008D38F6" w:rsidP="006E0559">
      <w:pPr>
        <w:pStyle w:val="PlainText"/>
        <w:numPr>
          <w:ilvl w:val="1"/>
          <w:numId w:val="4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 xml:space="preserve">Example: </w:t>
      </w:r>
      <w:r w:rsidR="00CB2F07" w:rsidRPr="00CA4B19">
        <w:rPr>
          <w:rFonts w:asciiTheme="minorHAnsi" w:hAnsiTheme="minorHAnsi"/>
        </w:rPr>
        <w:t xml:space="preserve">Add an </w:t>
      </w:r>
      <w:r w:rsidR="00CB2F07" w:rsidRPr="00CA4B19">
        <w:rPr>
          <w:rFonts w:asciiTheme="minorHAnsi" w:hAnsiTheme="minorHAnsi"/>
          <w:b/>
          <w:i/>
        </w:rPr>
        <w:t>I</w:t>
      </w:r>
      <w:r w:rsidR="000577A9" w:rsidRPr="00CA4B19">
        <w:rPr>
          <w:rFonts w:asciiTheme="minorHAnsi" w:hAnsiTheme="minorHAnsi"/>
          <w:b/>
          <w:i/>
        </w:rPr>
        <w:t>ntere</w:t>
      </w:r>
      <w:r w:rsidR="00CB2F07" w:rsidRPr="00CA4B19">
        <w:rPr>
          <w:rFonts w:asciiTheme="minorHAnsi" w:hAnsiTheme="minorHAnsi"/>
          <w:b/>
          <w:i/>
        </w:rPr>
        <w:t>st Rate Swap</w:t>
      </w:r>
      <w:r w:rsidR="00CB2F07" w:rsidRPr="00CA4B19">
        <w:rPr>
          <w:rFonts w:asciiTheme="minorHAnsi" w:hAnsiTheme="minorHAnsi"/>
        </w:rPr>
        <w:t xml:space="preserve"> to the portfolio to match the index duration</w:t>
      </w:r>
    </w:p>
    <w:p w:rsidR="008D38F6" w:rsidRPr="00CA4B19" w:rsidRDefault="008D38F6" w:rsidP="00CA4B19">
      <w:pPr>
        <w:pStyle w:val="PlainText"/>
        <w:rPr>
          <w:rFonts w:asciiTheme="minorHAnsi" w:hAnsiTheme="minorHAnsi"/>
          <w:b/>
        </w:rPr>
      </w:pPr>
      <w:r w:rsidRPr="00CA4B19">
        <w:rPr>
          <w:rFonts w:asciiTheme="minorHAnsi" w:hAnsiTheme="minorHAnsi"/>
          <w:b/>
        </w:rPr>
        <w:lastRenderedPageBreak/>
        <w:t>First: Recall components of a corporate bond’s yield</w:t>
      </w:r>
    </w:p>
    <w:p w:rsidR="008D38F6" w:rsidRPr="00CA4B19" w:rsidRDefault="008D38F6" w:rsidP="006E0559">
      <w:pPr>
        <w:pStyle w:val="PlainText"/>
        <w:numPr>
          <w:ilvl w:val="0"/>
          <w:numId w:val="6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>Pure TVM</w:t>
      </w:r>
    </w:p>
    <w:p w:rsidR="008D38F6" w:rsidRPr="00CA4B19" w:rsidRDefault="008D38F6" w:rsidP="006E0559">
      <w:pPr>
        <w:pStyle w:val="PlainText"/>
        <w:numPr>
          <w:ilvl w:val="0"/>
          <w:numId w:val="6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 xml:space="preserve">Credit Spread </w:t>
      </w:r>
    </w:p>
    <w:p w:rsidR="008D38F6" w:rsidRPr="00CA4B19" w:rsidRDefault="008D38F6" w:rsidP="006E0559">
      <w:pPr>
        <w:pStyle w:val="PlainText"/>
        <w:numPr>
          <w:ilvl w:val="0"/>
          <w:numId w:val="6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>Liquidity Premium</w:t>
      </w:r>
    </w:p>
    <w:p w:rsidR="008D38F6" w:rsidRPr="00CA4B19" w:rsidRDefault="008D38F6" w:rsidP="006E0559">
      <w:pPr>
        <w:pStyle w:val="PlainText"/>
        <w:numPr>
          <w:ilvl w:val="0"/>
          <w:numId w:val="7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 xml:space="preserve">We are looking at </w:t>
      </w:r>
      <w:r w:rsidRPr="00CA4B19">
        <w:rPr>
          <w:rFonts w:asciiTheme="minorHAnsi" w:hAnsiTheme="minorHAnsi"/>
          <w:b/>
          <w:i/>
        </w:rPr>
        <w:t>matching</w:t>
      </w:r>
      <w:r w:rsidRPr="00CA4B19">
        <w:rPr>
          <w:rFonts w:asciiTheme="minorHAnsi" w:hAnsiTheme="minorHAnsi"/>
        </w:rPr>
        <w:t xml:space="preserve"> the </w:t>
      </w:r>
      <w:r w:rsidR="00905593" w:rsidRPr="00CA4B19">
        <w:rPr>
          <w:rFonts w:asciiTheme="minorHAnsi" w:hAnsiTheme="minorHAnsi"/>
          <w:b/>
          <w:i/>
        </w:rPr>
        <w:t>changes</w:t>
      </w:r>
      <w:r w:rsidR="00905593" w:rsidRPr="00CA4B19">
        <w:rPr>
          <w:rFonts w:asciiTheme="minorHAnsi" w:hAnsiTheme="minorHAnsi"/>
        </w:rPr>
        <w:t xml:space="preserve"> in the </w:t>
      </w:r>
      <w:r w:rsidRPr="00CA4B19">
        <w:rPr>
          <w:rFonts w:asciiTheme="minorHAnsi" w:hAnsiTheme="minorHAnsi"/>
        </w:rPr>
        <w:t>“</w:t>
      </w:r>
      <w:r w:rsidRPr="00CA4B19">
        <w:rPr>
          <w:rFonts w:asciiTheme="minorHAnsi" w:hAnsiTheme="minorHAnsi"/>
          <w:b/>
          <w:i/>
        </w:rPr>
        <w:t>Pure TVM</w:t>
      </w:r>
      <w:r w:rsidRPr="00CA4B19">
        <w:rPr>
          <w:rFonts w:asciiTheme="minorHAnsi" w:hAnsiTheme="minorHAnsi"/>
        </w:rPr>
        <w:t>” component.</w:t>
      </w:r>
    </w:p>
    <w:p w:rsidR="008D38F6" w:rsidRPr="00CA4B19" w:rsidRDefault="008D38F6" w:rsidP="00CA4B19">
      <w:pPr>
        <w:pStyle w:val="PlainText"/>
        <w:rPr>
          <w:rFonts w:asciiTheme="minorHAnsi" w:hAnsiTheme="minorHAnsi"/>
        </w:rPr>
      </w:pPr>
    </w:p>
    <w:p w:rsidR="008D38F6" w:rsidRPr="00CA4B19" w:rsidRDefault="008D38F6" w:rsidP="00CA4B19">
      <w:pPr>
        <w:pStyle w:val="PlainText"/>
        <w:rPr>
          <w:rFonts w:asciiTheme="minorHAnsi" w:hAnsiTheme="minorHAnsi"/>
          <w:b/>
        </w:rPr>
      </w:pPr>
      <w:r w:rsidRPr="00CA4B19">
        <w:rPr>
          <w:rFonts w:asciiTheme="minorHAnsi" w:hAnsiTheme="minorHAnsi"/>
          <w:b/>
        </w:rPr>
        <w:t xml:space="preserve">Second: </w:t>
      </w:r>
      <w:r w:rsidR="00905593" w:rsidRPr="00CA4B19">
        <w:rPr>
          <w:rFonts w:asciiTheme="minorHAnsi" w:hAnsiTheme="minorHAnsi"/>
          <w:b/>
        </w:rPr>
        <w:t xml:space="preserve">Quick </w:t>
      </w:r>
      <w:r w:rsidRPr="00CA4B19">
        <w:rPr>
          <w:rFonts w:asciiTheme="minorHAnsi" w:hAnsiTheme="minorHAnsi"/>
          <w:b/>
        </w:rPr>
        <w:t>Review Interest Rate Swaps</w:t>
      </w:r>
    </w:p>
    <w:p w:rsidR="008D38F6" w:rsidRPr="00CA4B19" w:rsidRDefault="008D38F6" w:rsidP="006E0559">
      <w:pPr>
        <w:pStyle w:val="PlainText"/>
        <w:numPr>
          <w:ilvl w:val="0"/>
          <w:numId w:val="5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>Pay 2.80% APR-SA for LIBOR</w:t>
      </w:r>
    </w:p>
    <w:p w:rsidR="00905593" w:rsidRPr="00CA4B19" w:rsidRDefault="00905593" w:rsidP="006E0559">
      <w:pPr>
        <w:pStyle w:val="PlainText"/>
        <w:numPr>
          <w:ilvl w:val="0"/>
          <w:numId w:val="5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>Since Swap is marked-to-market</w:t>
      </w:r>
    </w:p>
    <w:p w:rsidR="008D38F6" w:rsidRPr="00CA4B19" w:rsidRDefault="008D38F6" w:rsidP="006E0559">
      <w:pPr>
        <w:pStyle w:val="PlainText"/>
        <w:numPr>
          <w:ilvl w:val="1"/>
          <w:numId w:val="5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 xml:space="preserve">If LIBOR goes up </w:t>
      </w:r>
      <w:r w:rsidRPr="00CA4B19">
        <w:rPr>
          <w:rFonts w:asciiTheme="minorHAnsi" w:hAnsiTheme="minorHAnsi"/>
        </w:rPr>
        <w:sym w:font="Wingdings" w:char="F0E8"/>
      </w:r>
      <w:r w:rsidRPr="00CA4B19">
        <w:rPr>
          <w:rFonts w:asciiTheme="minorHAnsi" w:hAnsiTheme="minorHAnsi"/>
        </w:rPr>
        <w:t xml:space="preserve"> receive an immediate cash payment</w:t>
      </w:r>
    </w:p>
    <w:p w:rsidR="008D38F6" w:rsidRPr="00CA4B19" w:rsidRDefault="008D38F6" w:rsidP="006E0559">
      <w:pPr>
        <w:pStyle w:val="PlainText"/>
        <w:numPr>
          <w:ilvl w:val="1"/>
          <w:numId w:val="5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 xml:space="preserve">If LIBOR goes down </w:t>
      </w:r>
      <w:r w:rsidRPr="00CA4B19">
        <w:rPr>
          <w:rFonts w:asciiTheme="minorHAnsi" w:hAnsiTheme="minorHAnsi"/>
        </w:rPr>
        <w:sym w:font="Wingdings" w:char="F0E8"/>
      </w:r>
      <w:r w:rsidRPr="00CA4B19">
        <w:rPr>
          <w:rFonts w:asciiTheme="minorHAnsi" w:hAnsiTheme="minorHAnsi"/>
        </w:rPr>
        <w:t xml:space="preserve"> make an immediate cash payment</w:t>
      </w:r>
    </w:p>
    <w:p w:rsidR="00905593" w:rsidRPr="00CA4B19" w:rsidRDefault="00905593" w:rsidP="006E0559">
      <w:pPr>
        <w:pStyle w:val="PlainText"/>
        <w:numPr>
          <w:ilvl w:val="1"/>
          <w:numId w:val="5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>Payment equal to the PV of the expected future cash payments</w:t>
      </w:r>
    </w:p>
    <w:p w:rsidR="008D38F6" w:rsidRPr="00CA4B19" w:rsidRDefault="008D38F6" w:rsidP="00CA4B19">
      <w:pPr>
        <w:pStyle w:val="PlainText"/>
        <w:ind w:left="360"/>
        <w:rPr>
          <w:rFonts w:asciiTheme="minorHAnsi" w:hAnsiTheme="minorHAnsi"/>
        </w:rPr>
      </w:pPr>
    </w:p>
    <w:p w:rsidR="00905593" w:rsidRPr="00CA4B19" w:rsidRDefault="00905593" w:rsidP="00CA4B19">
      <w:pPr>
        <w:pStyle w:val="PlainText"/>
        <w:rPr>
          <w:rFonts w:asciiTheme="minorHAnsi" w:hAnsiTheme="minorHAnsi"/>
          <w:b/>
        </w:rPr>
      </w:pPr>
      <w:r w:rsidRPr="00CA4B19">
        <w:rPr>
          <w:rFonts w:asciiTheme="minorHAnsi" w:hAnsiTheme="minorHAnsi"/>
          <w:b/>
        </w:rPr>
        <w:t>Third: Compare Change in Portfolio (∆P</w:t>
      </w:r>
      <w:r w:rsidRPr="00CA4B19">
        <w:rPr>
          <w:rFonts w:asciiTheme="minorHAnsi" w:hAnsiTheme="minorHAnsi"/>
          <w:b/>
          <w:vertAlign w:val="subscript"/>
        </w:rPr>
        <w:t>Port</w:t>
      </w:r>
      <w:r w:rsidRPr="00CA4B19">
        <w:rPr>
          <w:rFonts w:asciiTheme="minorHAnsi" w:hAnsiTheme="minorHAnsi"/>
          <w:b/>
        </w:rPr>
        <w:t>) to change in Index (∆P</w:t>
      </w:r>
      <w:r w:rsidRPr="00CA4B19">
        <w:rPr>
          <w:rFonts w:asciiTheme="minorHAnsi" w:hAnsiTheme="minorHAnsi"/>
          <w:b/>
          <w:vertAlign w:val="subscript"/>
        </w:rPr>
        <w:t>Index</w:t>
      </w:r>
      <w:r w:rsidRPr="00CA4B19">
        <w:rPr>
          <w:rFonts w:asciiTheme="minorHAnsi" w:hAnsiTheme="minorHAnsi"/>
          <w:b/>
        </w:rPr>
        <w:t>) for a given ∆y</w:t>
      </w:r>
    </w:p>
    <w:p w:rsidR="00905593" w:rsidRPr="00CA4B19" w:rsidRDefault="00905593" w:rsidP="006E0559">
      <w:pPr>
        <w:pStyle w:val="PlainText"/>
        <w:numPr>
          <w:ilvl w:val="0"/>
          <w:numId w:val="5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>For both the portfolio and the Index:</w:t>
      </w:r>
    </w:p>
    <w:p w:rsidR="00905593" w:rsidRPr="00CA4B19" w:rsidRDefault="00905593" w:rsidP="006E0559">
      <w:pPr>
        <w:pStyle w:val="PlainText"/>
        <w:numPr>
          <w:ilvl w:val="0"/>
          <w:numId w:val="5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>∆P</w:t>
      </w:r>
      <w:r w:rsidRPr="00CA4B19">
        <w:rPr>
          <w:rFonts w:asciiTheme="minorHAnsi" w:hAnsiTheme="minorHAnsi"/>
          <w:vertAlign w:val="subscript"/>
        </w:rPr>
        <w:t>Port</w:t>
      </w:r>
      <w:r w:rsidRPr="00CA4B19">
        <w:rPr>
          <w:rFonts w:asciiTheme="minorHAnsi" w:hAnsiTheme="minorHAnsi"/>
        </w:rPr>
        <w:t xml:space="preserve">  = -D</w:t>
      </w:r>
      <w:r w:rsidRPr="00CA4B19">
        <w:rPr>
          <w:rFonts w:asciiTheme="minorHAnsi" w:hAnsiTheme="minorHAnsi"/>
          <w:vertAlign w:val="subscript"/>
        </w:rPr>
        <w:t>Port</w:t>
      </w:r>
      <w:r w:rsidRPr="00CA4B19">
        <w:rPr>
          <w:rFonts w:asciiTheme="minorHAnsi" w:hAnsiTheme="minorHAnsi"/>
        </w:rPr>
        <w:t xml:space="preserve"> x P</w:t>
      </w:r>
      <w:r w:rsidRPr="00CA4B19">
        <w:rPr>
          <w:rFonts w:asciiTheme="minorHAnsi" w:hAnsiTheme="minorHAnsi"/>
          <w:vertAlign w:val="subscript"/>
        </w:rPr>
        <w:t>Port</w:t>
      </w:r>
      <w:r w:rsidRPr="00CA4B19">
        <w:rPr>
          <w:rFonts w:asciiTheme="minorHAnsi" w:hAnsiTheme="minorHAnsi"/>
        </w:rPr>
        <w:t xml:space="preserve"> x ∆y </w:t>
      </w:r>
    </w:p>
    <w:p w:rsidR="00905593" w:rsidRPr="00CA4B19" w:rsidRDefault="00905593" w:rsidP="006E0559">
      <w:pPr>
        <w:pStyle w:val="PlainText"/>
        <w:numPr>
          <w:ilvl w:val="0"/>
          <w:numId w:val="5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>∆P</w:t>
      </w:r>
      <w:r w:rsidRPr="00CA4B19">
        <w:rPr>
          <w:rFonts w:asciiTheme="minorHAnsi" w:hAnsiTheme="minorHAnsi"/>
          <w:vertAlign w:val="subscript"/>
        </w:rPr>
        <w:t>Index</w:t>
      </w:r>
      <w:r w:rsidRPr="00CA4B19">
        <w:rPr>
          <w:rFonts w:asciiTheme="minorHAnsi" w:hAnsiTheme="minorHAnsi"/>
        </w:rPr>
        <w:t xml:space="preserve">  = -D</w:t>
      </w:r>
      <w:r w:rsidRPr="00CA4B19">
        <w:rPr>
          <w:rFonts w:asciiTheme="minorHAnsi" w:hAnsiTheme="minorHAnsi"/>
          <w:vertAlign w:val="subscript"/>
        </w:rPr>
        <w:t>Index</w:t>
      </w:r>
      <w:r w:rsidRPr="00CA4B19">
        <w:rPr>
          <w:rFonts w:asciiTheme="minorHAnsi" w:hAnsiTheme="minorHAnsi"/>
        </w:rPr>
        <w:t xml:space="preserve"> x P</w:t>
      </w:r>
      <w:r w:rsidRPr="00CA4B19">
        <w:rPr>
          <w:rFonts w:asciiTheme="minorHAnsi" w:hAnsiTheme="minorHAnsi"/>
          <w:vertAlign w:val="subscript"/>
        </w:rPr>
        <w:t>Index</w:t>
      </w:r>
      <w:r w:rsidRPr="00CA4B19">
        <w:rPr>
          <w:rFonts w:asciiTheme="minorHAnsi" w:hAnsiTheme="minorHAnsi"/>
        </w:rPr>
        <w:t xml:space="preserve"> x ∆y </w:t>
      </w:r>
    </w:p>
    <w:p w:rsidR="00905593" w:rsidRPr="00CA4B19" w:rsidRDefault="00905593" w:rsidP="006E0559">
      <w:pPr>
        <w:pStyle w:val="PlainText"/>
        <w:numPr>
          <w:ilvl w:val="1"/>
          <w:numId w:val="5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>We will assume the same ∆y for both</w:t>
      </w:r>
    </w:p>
    <w:p w:rsidR="00905593" w:rsidRPr="00CA4B19" w:rsidRDefault="00905593" w:rsidP="006E0559">
      <w:pPr>
        <w:pStyle w:val="PlainText"/>
        <w:numPr>
          <w:ilvl w:val="0"/>
          <w:numId w:val="5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>If D’s are different, then ∆P’s will be different</w:t>
      </w:r>
    </w:p>
    <w:p w:rsidR="00905593" w:rsidRPr="00CA4B19" w:rsidRDefault="00905593" w:rsidP="006E0559">
      <w:pPr>
        <w:pStyle w:val="PlainText"/>
        <w:numPr>
          <w:ilvl w:val="0"/>
          <w:numId w:val="5"/>
        </w:numPr>
        <w:rPr>
          <w:rFonts w:asciiTheme="minorHAnsi" w:hAnsiTheme="minorHAnsi"/>
        </w:rPr>
      </w:pPr>
      <w:r w:rsidRPr="00CA4B19">
        <w:rPr>
          <w:rFonts w:asciiTheme="minorHAnsi" w:hAnsiTheme="minorHAnsi"/>
        </w:rPr>
        <w:t>So use an interest rate swap to match the ∆P’s for a given ∆y</w:t>
      </w:r>
    </w:p>
    <w:p w:rsidR="00905593" w:rsidRPr="00CA4B19" w:rsidRDefault="00905593" w:rsidP="00CA4B19">
      <w:pPr>
        <w:pStyle w:val="PlainText"/>
        <w:ind w:left="720"/>
        <w:rPr>
          <w:rFonts w:asciiTheme="minorHAnsi" w:hAnsiTheme="minorHAnsi"/>
        </w:rPr>
      </w:pPr>
    </w:p>
    <w:p w:rsidR="008D38F6" w:rsidRPr="00CA4B19" w:rsidRDefault="008D38F6" w:rsidP="00CA4B19">
      <w:pPr>
        <w:pStyle w:val="PlainText"/>
        <w:rPr>
          <w:rFonts w:asciiTheme="minorHAnsi" w:hAnsiTheme="minorHAnsi"/>
          <w:b/>
          <w:color w:val="FF0000"/>
          <w:highlight w:val="yellow"/>
        </w:rPr>
      </w:pPr>
      <w:r w:rsidRPr="00CA4B19">
        <w:rPr>
          <w:rFonts w:asciiTheme="minorHAnsi" w:hAnsiTheme="minorHAnsi"/>
          <w:b/>
          <w:color w:val="FF0000"/>
          <w:highlight w:val="yellow"/>
        </w:rPr>
        <w:t>Go to Po</w:t>
      </w:r>
      <w:r w:rsidR="00905593" w:rsidRPr="00CA4B19">
        <w:rPr>
          <w:rFonts w:asciiTheme="minorHAnsi" w:hAnsiTheme="minorHAnsi"/>
          <w:b/>
          <w:color w:val="FF0000"/>
          <w:highlight w:val="yellow"/>
        </w:rPr>
        <w:t>r</w:t>
      </w:r>
      <w:r w:rsidRPr="00CA4B19">
        <w:rPr>
          <w:rFonts w:asciiTheme="minorHAnsi" w:hAnsiTheme="minorHAnsi"/>
          <w:b/>
          <w:color w:val="FF0000"/>
          <w:highlight w:val="yellow"/>
        </w:rPr>
        <w:t>t+Swap vs Index Duration Match.xlsx</w:t>
      </w:r>
    </w:p>
    <w:p w:rsidR="000C65BA" w:rsidRPr="00CA4B19" w:rsidRDefault="000C65BA" w:rsidP="00CA4B19">
      <w:pPr>
        <w:pStyle w:val="PlainText"/>
        <w:rPr>
          <w:rFonts w:asciiTheme="minorHAnsi" w:hAnsiTheme="minorHAnsi"/>
          <w:szCs w:val="24"/>
        </w:rPr>
      </w:pPr>
    </w:p>
    <w:p w:rsidR="004A2F6D" w:rsidRPr="00CA4B19" w:rsidRDefault="004A2F6D" w:rsidP="006E0559">
      <w:pPr>
        <w:pStyle w:val="PlainText"/>
        <w:numPr>
          <w:ilvl w:val="0"/>
          <w:numId w:val="8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 xml:space="preserve">Now instead of just matching the index, </w:t>
      </w:r>
    </w:p>
    <w:p w:rsidR="00CF59D5" w:rsidRPr="00CA4B19" w:rsidRDefault="004A2F6D" w:rsidP="006E0559">
      <w:pPr>
        <w:pStyle w:val="PlainText"/>
        <w:numPr>
          <w:ilvl w:val="0"/>
          <w:numId w:val="8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 xml:space="preserve">The Bond Portfolio Manager can be paid to try to </w:t>
      </w:r>
      <w:r w:rsidR="00CF59D5" w:rsidRPr="00CA4B19">
        <w:rPr>
          <w:rFonts w:asciiTheme="minorHAnsi" w:hAnsiTheme="minorHAnsi"/>
          <w:b/>
          <w:i/>
          <w:szCs w:val="24"/>
          <w:highlight w:val="yellow"/>
        </w:rPr>
        <w:t>beat</w:t>
      </w:r>
      <w:r w:rsidR="00CF59D5" w:rsidRPr="00CA4B19">
        <w:rPr>
          <w:rFonts w:asciiTheme="minorHAnsi" w:hAnsiTheme="minorHAnsi"/>
          <w:szCs w:val="24"/>
        </w:rPr>
        <w:t xml:space="preserve"> the</w:t>
      </w:r>
      <w:r w:rsidRPr="00CA4B19">
        <w:rPr>
          <w:rFonts w:asciiTheme="minorHAnsi" w:hAnsiTheme="minorHAnsi"/>
          <w:szCs w:val="24"/>
        </w:rPr>
        <w:t xml:space="preserve"> index</w:t>
      </w:r>
    </w:p>
    <w:p w:rsidR="004A2F6D" w:rsidRPr="00CA4B19" w:rsidRDefault="004A2F6D" w:rsidP="00CA4B19">
      <w:pPr>
        <w:pStyle w:val="PlainText"/>
        <w:rPr>
          <w:rFonts w:asciiTheme="minorHAnsi" w:hAnsiTheme="minorHAnsi"/>
          <w:szCs w:val="24"/>
        </w:rPr>
      </w:pPr>
    </w:p>
    <w:p w:rsidR="004A2F6D" w:rsidRPr="00CA4B19" w:rsidRDefault="004A2F6D" w:rsidP="00CA4B19">
      <w:pPr>
        <w:pStyle w:val="PlainText"/>
        <w:rPr>
          <w:rFonts w:asciiTheme="minorHAnsi" w:hAnsiTheme="minorHAnsi"/>
          <w:b/>
          <w:szCs w:val="24"/>
        </w:rPr>
      </w:pPr>
      <w:r w:rsidRPr="00CA4B19">
        <w:rPr>
          <w:rFonts w:asciiTheme="minorHAnsi" w:hAnsiTheme="minorHAnsi"/>
          <w:b/>
          <w:szCs w:val="24"/>
        </w:rPr>
        <w:t xml:space="preserve">Credit </w:t>
      </w:r>
    </w:p>
    <w:p w:rsidR="004A2F6D" w:rsidRPr="00CA4B19" w:rsidRDefault="004A2F6D" w:rsidP="006E0559">
      <w:pPr>
        <w:pStyle w:val="PlainText"/>
        <w:numPr>
          <w:ilvl w:val="0"/>
          <w:numId w:val="9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>Buy bonds that you think will eventually have a lower credit spread</w:t>
      </w:r>
    </w:p>
    <w:p w:rsidR="004A2F6D" w:rsidRPr="00CA4B19" w:rsidRDefault="004A2F6D" w:rsidP="006E0559">
      <w:pPr>
        <w:pStyle w:val="PlainText"/>
        <w:numPr>
          <w:ilvl w:val="0"/>
          <w:numId w:val="9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>Examples:</w:t>
      </w:r>
    </w:p>
    <w:p w:rsidR="004A2F6D" w:rsidRPr="00CA4B19" w:rsidRDefault="004A2F6D" w:rsidP="006E0559">
      <w:pPr>
        <w:pStyle w:val="PlainText"/>
        <w:numPr>
          <w:ilvl w:val="1"/>
          <w:numId w:val="9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 xml:space="preserve">Increase EBITDA/Int Exp </w:t>
      </w:r>
    </w:p>
    <w:p w:rsidR="004A2F6D" w:rsidRPr="00CA4B19" w:rsidRDefault="004A2F6D" w:rsidP="006E0559">
      <w:pPr>
        <w:pStyle w:val="PlainText"/>
        <w:numPr>
          <w:ilvl w:val="2"/>
          <w:numId w:val="9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>EBITDA = Assets x Asset Turnover x Operating Margin</w:t>
      </w:r>
    </w:p>
    <w:p w:rsidR="004A2F6D" w:rsidRPr="00CA4B19" w:rsidRDefault="004A2F6D" w:rsidP="006E0559">
      <w:pPr>
        <w:pStyle w:val="PlainText"/>
        <w:numPr>
          <w:ilvl w:val="2"/>
          <w:numId w:val="9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>Increase sales (Increase AT)</w:t>
      </w:r>
    </w:p>
    <w:p w:rsidR="004A2F6D" w:rsidRPr="00CA4B19" w:rsidRDefault="004A2F6D" w:rsidP="006E0559">
      <w:pPr>
        <w:pStyle w:val="PlainText"/>
        <w:numPr>
          <w:ilvl w:val="2"/>
          <w:numId w:val="9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>Decrease costs (Increase OP Margin)</w:t>
      </w:r>
    </w:p>
    <w:p w:rsidR="004A2F6D" w:rsidRPr="00CA4B19" w:rsidRDefault="004A2F6D" w:rsidP="006E0559">
      <w:pPr>
        <w:pStyle w:val="PlainText"/>
        <w:numPr>
          <w:ilvl w:val="1"/>
          <w:numId w:val="9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>Decrease DOL</w:t>
      </w:r>
    </w:p>
    <w:p w:rsidR="004A2F6D" w:rsidRPr="00CA4B19" w:rsidRDefault="004A2F6D" w:rsidP="006E0559">
      <w:pPr>
        <w:pStyle w:val="PlainText"/>
        <w:numPr>
          <w:ilvl w:val="2"/>
          <w:numId w:val="9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>How?</w:t>
      </w:r>
    </w:p>
    <w:p w:rsidR="00385DD0" w:rsidRPr="00CA4B19" w:rsidRDefault="00385DD0" w:rsidP="006E0559">
      <w:pPr>
        <w:pStyle w:val="PlainText"/>
        <w:numPr>
          <w:ilvl w:val="0"/>
          <w:numId w:val="9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>Index Description with show allocation weights in industry subsectors or sectors</w:t>
      </w:r>
    </w:p>
    <w:p w:rsidR="004A2F6D" w:rsidRPr="00CA4B19" w:rsidRDefault="00385DD0" w:rsidP="006E0559">
      <w:pPr>
        <w:pStyle w:val="PlainText"/>
        <w:numPr>
          <w:ilvl w:val="1"/>
          <w:numId w:val="9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>Manager b</w:t>
      </w:r>
      <w:r w:rsidR="004A2F6D" w:rsidRPr="00CA4B19">
        <w:rPr>
          <w:rFonts w:asciiTheme="minorHAnsi" w:hAnsiTheme="minorHAnsi"/>
          <w:szCs w:val="24"/>
        </w:rPr>
        <w:t>uy</w:t>
      </w:r>
      <w:r w:rsidRPr="00CA4B19">
        <w:rPr>
          <w:rFonts w:asciiTheme="minorHAnsi" w:hAnsiTheme="minorHAnsi"/>
          <w:szCs w:val="24"/>
        </w:rPr>
        <w:t>s</w:t>
      </w:r>
      <w:r w:rsidR="004A2F6D" w:rsidRPr="00CA4B19">
        <w:rPr>
          <w:rFonts w:asciiTheme="minorHAnsi" w:hAnsiTheme="minorHAnsi"/>
          <w:szCs w:val="24"/>
        </w:rPr>
        <w:t xml:space="preserve"> bonds </w:t>
      </w:r>
      <w:r w:rsidRPr="00CA4B19">
        <w:rPr>
          <w:rFonts w:asciiTheme="minorHAnsi" w:hAnsiTheme="minorHAnsi"/>
          <w:szCs w:val="24"/>
        </w:rPr>
        <w:t xml:space="preserve">in sectors or subsectors believed to improve relative to others </w:t>
      </w:r>
    </w:p>
    <w:p w:rsidR="00385DD0" w:rsidRPr="00CA4B19" w:rsidRDefault="00385DD0" w:rsidP="006E0559">
      <w:pPr>
        <w:pStyle w:val="PlainText"/>
        <w:numPr>
          <w:ilvl w:val="1"/>
          <w:numId w:val="9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>Overweight or underweight certain sectors or subsectors</w:t>
      </w:r>
    </w:p>
    <w:p w:rsidR="00BA041A" w:rsidRPr="00CA4B19" w:rsidRDefault="00BA041A" w:rsidP="00CA4B19">
      <w:pPr>
        <w:pStyle w:val="PlainText"/>
        <w:rPr>
          <w:rFonts w:asciiTheme="minorHAnsi" w:hAnsiTheme="minorHAnsi"/>
          <w:szCs w:val="24"/>
        </w:rPr>
      </w:pPr>
    </w:p>
    <w:p w:rsidR="00BA041A" w:rsidRPr="00CA4B19" w:rsidRDefault="00BA041A" w:rsidP="00CA4B19">
      <w:pPr>
        <w:pStyle w:val="PlainText"/>
        <w:rPr>
          <w:rFonts w:asciiTheme="minorHAnsi" w:hAnsiTheme="minorHAnsi"/>
          <w:b/>
          <w:szCs w:val="24"/>
        </w:rPr>
      </w:pPr>
      <w:r w:rsidRPr="00CA4B19">
        <w:rPr>
          <w:rFonts w:asciiTheme="minorHAnsi" w:hAnsiTheme="minorHAnsi"/>
          <w:b/>
          <w:szCs w:val="24"/>
        </w:rPr>
        <w:t>Duration - Interest Rate Risk</w:t>
      </w:r>
    </w:p>
    <w:p w:rsidR="00BA041A" w:rsidRPr="00CA4B19" w:rsidRDefault="00BA041A" w:rsidP="006E0559">
      <w:pPr>
        <w:pStyle w:val="PlainText"/>
        <w:numPr>
          <w:ilvl w:val="0"/>
          <w:numId w:val="9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 xml:space="preserve">Shorten or lengthen portfolio duration </w:t>
      </w:r>
    </w:p>
    <w:p w:rsidR="00BA041A" w:rsidRPr="00CA4B19" w:rsidRDefault="00BA041A" w:rsidP="006E0559">
      <w:pPr>
        <w:pStyle w:val="PlainText"/>
        <w:numPr>
          <w:ilvl w:val="0"/>
          <w:numId w:val="9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 xml:space="preserve">Relative to the index </w:t>
      </w:r>
    </w:p>
    <w:p w:rsidR="00BA041A" w:rsidRPr="00CA4B19" w:rsidRDefault="00BA041A" w:rsidP="006E0559">
      <w:pPr>
        <w:pStyle w:val="PlainText"/>
        <w:numPr>
          <w:ilvl w:val="0"/>
          <w:numId w:val="9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>Depending on interest rate forecast</w:t>
      </w:r>
    </w:p>
    <w:p w:rsidR="00BA041A" w:rsidRPr="00CA4B19" w:rsidRDefault="00BA041A" w:rsidP="006E0559">
      <w:pPr>
        <w:pStyle w:val="PlainText"/>
        <w:numPr>
          <w:ilvl w:val="0"/>
          <w:numId w:val="9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>Use Swaps to increase or decrease Portfolio Duration relative to the index</w:t>
      </w:r>
    </w:p>
    <w:p w:rsidR="00BA041A" w:rsidRPr="00CA4B19" w:rsidRDefault="00BA041A" w:rsidP="006E0559">
      <w:pPr>
        <w:pStyle w:val="PlainText"/>
        <w:numPr>
          <w:ilvl w:val="1"/>
          <w:numId w:val="9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 xml:space="preserve">Back to the </w:t>
      </w:r>
      <w:r w:rsidRPr="00CA4B19">
        <w:rPr>
          <w:rFonts w:asciiTheme="minorHAnsi" w:hAnsiTheme="minorHAnsi"/>
          <w:b/>
          <w:color w:val="FF0000"/>
          <w:highlight w:val="yellow"/>
        </w:rPr>
        <w:t>Port+Swap vs Index</w:t>
      </w:r>
      <w:r w:rsidRPr="00CA4B19">
        <w:rPr>
          <w:rFonts w:asciiTheme="minorHAnsi" w:hAnsiTheme="minorHAnsi"/>
          <w:b/>
          <w:color w:val="FF0000"/>
        </w:rPr>
        <w:t xml:space="preserve"> </w:t>
      </w:r>
      <w:r w:rsidRPr="00CA4B19">
        <w:rPr>
          <w:rFonts w:asciiTheme="minorHAnsi" w:hAnsiTheme="minorHAnsi"/>
          <w:szCs w:val="24"/>
        </w:rPr>
        <w:t>spreadsheet</w:t>
      </w:r>
    </w:p>
    <w:p w:rsidR="00BA041A" w:rsidRPr="00CA4B19" w:rsidRDefault="00BA041A" w:rsidP="006E0559">
      <w:pPr>
        <w:pStyle w:val="PlainText"/>
        <w:numPr>
          <w:ilvl w:val="1"/>
          <w:numId w:val="9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>Often manager given a plus or minus range</w:t>
      </w:r>
    </w:p>
    <w:p w:rsidR="00BA041A" w:rsidRPr="00CA4B19" w:rsidRDefault="00BA041A" w:rsidP="006E0559">
      <w:pPr>
        <w:pStyle w:val="PlainText"/>
        <w:numPr>
          <w:ilvl w:val="1"/>
          <w:numId w:val="9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>Index’s Duration +/- 0.50</w:t>
      </w:r>
    </w:p>
    <w:p w:rsidR="00BA041A" w:rsidRPr="00CA4B19" w:rsidRDefault="00BA041A" w:rsidP="00CA4B19">
      <w:pPr>
        <w:pStyle w:val="PlainText"/>
        <w:rPr>
          <w:rFonts w:asciiTheme="minorHAnsi" w:hAnsiTheme="minorHAnsi"/>
          <w:b/>
          <w:szCs w:val="24"/>
        </w:rPr>
      </w:pPr>
      <w:r w:rsidRPr="00CA4B19">
        <w:rPr>
          <w:rFonts w:asciiTheme="minorHAnsi" w:hAnsiTheme="minorHAnsi"/>
          <w:b/>
          <w:szCs w:val="24"/>
        </w:rPr>
        <w:t xml:space="preserve">Convexity </w:t>
      </w:r>
    </w:p>
    <w:p w:rsidR="00BA041A" w:rsidRPr="00CA4B19" w:rsidRDefault="00BA041A" w:rsidP="006E0559">
      <w:pPr>
        <w:pStyle w:val="PlainText"/>
        <w:numPr>
          <w:ilvl w:val="0"/>
          <w:numId w:val="9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>Review Convexity</w:t>
      </w:r>
    </w:p>
    <w:p w:rsidR="00BA041A" w:rsidRPr="00CA4B19" w:rsidRDefault="00BA041A" w:rsidP="006E0559">
      <w:pPr>
        <w:pStyle w:val="PlainText"/>
        <w:numPr>
          <w:ilvl w:val="1"/>
          <w:numId w:val="9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 xml:space="preserve">Bullet </w:t>
      </w:r>
    </w:p>
    <w:p w:rsidR="00BA041A" w:rsidRPr="00CA4B19" w:rsidRDefault="00BA041A" w:rsidP="006E0559">
      <w:pPr>
        <w:pStyle w:val="PlainText"/>
        <w:numPr>
          <w:ilvl w:val="1"/>
          <w:numId w:val="9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 xml:space="preserve">Barbell </w:t>
      </w:r>
    </w:p>
    <w:p w:rsidR="00BA041A" w:rsidRPr="00CA4B19" w:rsidRDefault="00BA041A" w:rsidP="006E0559">
      <w:pPr>
        <w:pStyle w:val="PlainText"/>
        <w:numPr>
          <w:ilvl w:val="1"/>
          <w:numId w:val="9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>Ladder</w:t>
      </w:r>
    </w:p>
    <w:p w:rsidR="00BA041A" w:rsidRPr="00CA4B19" w:rsidRDefault="00BA041A" w:rsidP="006E0559">
      <w:pPr>
        <w:pStyle w:val="PlainText"/>
        <w:numPr>
          <w:ilvl w:val="0"/>
          <w:numId w:val="9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>Construct portfolio with greater or less convexity to take advantage of yield curve shifts</w:t>
      </w:r>
    </w:p>
    <w:p w:rsidR="00BA041A" w:rsidRPr="00CA4B19" w:rsidRDefault="00BA041A" w:rsidP="00CA4B19">
      <w:pPr>
        <w:pStyle w:val="PlainText"/>
        <w:rPr>
          <w:rFonts w:asciiTheme="minorHAnsi" w:hAnsiTheme="minorHAnsi"/>
          <w:szCs w:val="24"/>
        </w:rPr>
      </w:pPr>
    </w:p>
    <w:p w:rsidR="002643DC" w:rsidRPr="00CA4B19" w:rsidRDefault="002643DC" w:rsidP="006E0559">
      <w:pPr>
        <w:pStyle w:val="PlainText"/>
        <w:numPr>
          <w:ilvl w:val="0"/>
          <w:numId w:val="9"/>
        </w:numPr>
        <w:rPr>
          <w:rFonts w:asciiTheme="minorHAnsi" w:hAnsiTheme="minorHAnsi"/>
          <w:b/>
          <w:szCs w:val="24"/>
        </w:rPr>
      </w:pPr>
      <w:r w:rsidRPr="00CA4B19">
        <w:rPr>
          <w:rFonts w:asciiTheme="minorHAnsi" w:hAnsiTheme="minorHAnsi"/>
          <w:b/>
          <w:szCs w:val="24"/>
        </w:rPr>
        <w:t>Review Convexity</w:t>
      </w:r>
    </w:p>
    <w:p w:rsidR="002643DC" w:rsidRPr="00CA4B19" w:rsidRDefault="00F02B3E" w:rsidP="006E0559">
      <w:pPr>
        <w:pStyle w:val="PlainText"/>
        <w:numPr>
          <w:ilvl w:val="0"/>
          <w:numId w:val="9"/>
        </w:numPr>
        <w:rPr>
          <w:rFonts w:asciiTheme="minorHAnsi" w:hAnsiTheme="minorHAnsi"/>
          <w:b/>
          <w:szCs w:val="24"/>
        </w:rPr>
      </w:pPr>
      <w:r w:rsidRPr="00CA4B19">
        <w:rPr>
          <w:rFonts w:asciiTheme="minorHAnsi" w:hAnsiTheme="minorHAnsi"/>
          <w:b/>
          <w:szCs w:val="24"/>
        </w:rPr>
        <w:t>Cost of Convexity Examples</w:t>
      </w:r>
    </w:p>
    <w:p w:rsidR="00F02B3E" w:rsidRPr="00CA4B19" w:rsidRDefault="00F02B3E" w:rsidP="00CA4B19">
      <w:pPr>
        <w:pStyle w:val="PlainText"/>
        <w:rPr>
          <w:rFonts w:asciiTheme="minorHAnsi" w:hAnsiTheme="minorHAnsi"/>
          <w:szCs w:val="24"/>
        </w:rPr>
      </w:pPr>
    </w:p>
    <w:p w:rsidR="00F02B3E" w:rsidRPr="00CA4B19" w:rsidRDefault="00F02B3E" w:rsidP="00CA4B19">
      <w:pPr>
        <w:pStyle w:val="PlainText"/>
        <w:rPr>
          <w:rFonts w:asciiTheme="minorHAnsi" w:hAnsiTheme="minorHAnsi"/>
          <w:b/>
          <w:szCs w:val="24"/>
        </w:rPr>
      </w:pPr>
      <w:r w:rsidRPr="00CA4B19">
        <w:rPr>
          <w:rFonts w:asciiTheme="minorHAnsi" w:hAnsiTheme="minorHAnsi"/>
          <w:b/>
          <w:szCs w:val="24"/>
        </w:rPr>
        <w:t>Bond Portfolio Definitions</w:t>
      </w:r>
    </w:p>
    <w:p w:rsidR="00F02B3E" w:rsidRPr="00CA4B19" w:rsidRDefault="00F02B3E" w:rsidP="00CA4B19">
      <w:pPr>
        <w:pStyle w:val="PlainText"/>
        <w:rPr>
          <w:rFonts w:asciiTheme="minorHAnsi" w:hAnsiTheme="minorHAnsi"/>
          <w:szCs w:val="24"/>
        </w:rPr>
      </w:pPr>
    </w:p>
    <w:p w:rsidR="00F02B3E" w:rsidRPr="00CA4B19" w:rsidRDefault="00F02B3E" w:rsidP="00CA4B19">
      <w:pPr>
        <w:pStyle w:val="PlainText"/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>Total Return of a bond or bond portfolio</w:t>
      </w:r>
    </w:p>
    <w:p w:rsidR="00F02B3E" w:rsidRPr="00CA4B19" w:rsidRDefault="00F02B3E" w:rsidP="006E0559">
      <w:pPr>
        <w:pStyle w:val="PlainText"/>
        <w:numPr>
          <w:ilvl w:val="0"/>
          <w:numId w:val="11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 xml:space="preserve">Coupon yield </w:t>
      </w:r>
    </w:p>
    <w:p w:rsidR="00F02B3E" w:rsidRPr="00CA4B19" w:rsidRDefault="00F02B3E" w:rsidP="006E0559">
      <w:pPr>
        <w:pStyle w:val="PlainText"/>
        <w:numPr>
          <w:ilvl w:val="0"/>
          <w:numId w:val="11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 xml:space="preserve">plus capital gain or loss </w:t>
      </w:r>
    </w:p>
    <w:p w:rsidR="00F02B3E" w:rsidRPr="00CA4B19" w:rsidRDefault="00F02B3E" w:rsidP="00CA4B19">
      <w:pPr>
        <w:pStyle w:val="PlainText"/>
        <w:rPr>
          <w:rFonts w:asciiTheme="minorHAnsi" w:hAnsiTheme="minorHAnsi"/>
          <w:szCs w:val="24"/>
        </w:rPr>
      </w:pPr>
    </w:p>
    <w:p w:rsidR="00F02B3E" w:rsidRPr="00CA4B19" w:rsidRDefault="00F02B3E" w:rsidP="00CA4B19">
      <w:pPr>
        <w:pStyle w:val="PlainText"/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 xml:space="preserve">Bond Portfolio Primary Risk Factors </w:t>
      </w:r>
    </w:p>
    <w:p w:rsidR="00CA4B19" w:rsidRPr="00CA4B19" w:rsidRDefault="00CA4B19" w:rsidP="006E0559">
      <w:pPr>
        <w:pStyle w:val="PlainText"/>
        <w:numPr>
          <w:ilvl w:val="0"/>
          <w:numId w:val="12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>Systematic Risk Factors</w:t>
      </w:r>
    </w:p>
    <w:p w:rsidR="00F02B3E" w:rsidRPr="00CA4B19" w:rsidRDefault="00F02B3E" w:rsidP="006E0559">
      <w:pPr>
        <w:pStyle w:val="PlainText"/>
        <w:numPr>
          <w:ilvl w:val="1"/>
          <w:numId w:val="12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 xml:space="preserve">risk factors that affect all bonds in a benchmark </w:t>
      </w:r>
    </w:p>
    <w:p w:rsidR="00CA4B19" w:rsidRPr="00CA4B19" w:rsidRDefault="00F02B3E" w:rsidP="006E0559">
      <w:pPr>
        <w:pStyle w:val="PlainText"/>
        <w:numPr>
          <w:ilvl w:val="0"/>
          <w:numId w:val="12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>Non-Systematic Risk Factors</w:t>
      </w:r>
    </w:p>
    <w:p w:rsidR="00F02B3E" w:rsidRPr="00CA4B19" w:rsidRDefault="00F02B3E" w:rsidP="006E0559">
      <w:pPr>
        <w:pStyle w:val="PlainText"/>
        <w:numPr>
          <w:ilvl w:val="1"/>
          <w:numId w:val="12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>risk factors that affect individual bonds in a benchmark</w:t>
      </w:r>
    </w:p>
    <w:p w:rsidR="00F02B3E" w:rsidRPr="00CA4B19" w:rsidRDefault="00F02B3E" w:rsidP="00CA4B19">
      <w:pPr>
        <w:pStyle w:val="PlainText"/>
        <w:rPr>
          <w:rFonts w:asciiTheme="minorHAnsi" w:hAnsiTheme="minorHAnsi"/>
          <w:szCs w:val="24"/>
        </w:rPr>
      </w:pPr>
    </w:p>
    <w:p w:rsidR="00F02B3E" w:rsidRPr="00CA4B19" w:rsidRDefault="00F02B3E" w:rsidP="00CA4B19">
      <w:pPr>
        <w:pStyle w:val="PlainText"/>
        <w:rPr>
          <w:rFonts w:asciiTheme="minorHAnsi" w:hAnsiTheme="minorHAnsi"/>
          <w:b/>
          <w:szCs w:val="24"/>
        </w:rPr>
      </w:pPr>
      <w:r w:rsidRPr="00CA4B19">
        <w:rPr>
          <w:rFonts w:asciiTheme="minorHAnsi" w:hAnsiTheme="minorHAnsi"/>
          <w:b/>
          <w:szCs w:val="24"/>
        </w:rPr>
        <w:t xml:space="preserve">Systematic factors can be further divided into: </w:t>
      </w:r>
    </w:p>
    <w:p w:rsidR="00F02B3E" w:rsidRPr="00CA4B19" w:rsidRDefault="00F02B3E" w:rsidP="006E0559">
      <w:pPr>
        <w:pStyle w:val="PlainText"/>
        <w:numPr>
          <w:ilvl w:val="0"/>
          <w:numId w:val="13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 xml:space="preserve">Term Structure Factors: </w:t>
      </w:r>
    </w:p>
    <w:p w:rsidR="00F02B3E" w:rsidRPr="00CA4B19" w:rsidRDefault="00F02B3E" w:rsidP="00CA4B19">
      <w:pPr>
        <w:pStyle w:val="PlainText"/>
        <w:ind w:left="360"/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 xml:space="preserve">Risks associated with changes in the absolute and relative levels of interest rates as a function of term to maturity (called the term structure of rates). These risks include parallel shifts in the yield curve or steepening, flattening (twisting) of the yield curve or combinations.  </w:t>
      </w:r>
    </w:p>
    <w:p w:rsidR="00F02B3E" w:rsidRPr="00CA4B19" w:rsidRDefault="00F02B3E" w:rsidP="00CA4B19">
      <w:pPr>
        <w:pStyle w:val="PlainText"/>
        <w:rPr>
          <w:rFonts w:asciiTheme="minorHAnsi" w:hAnsiTheme="minorHAnsi"/>
          <w:szCs w:val="24"/>
        </w:rPr>
      </w:pPr>
    </w:p>
    <w:p w:rsidR="00F02B3E" w:rsidRPr="00CA4B19" w:rsidRDefault="00F02B3E" w:rsidP="006E0559">
      <w:pPr>
        <w:pStyle w:val="PlainText"/>
        <w:numPr>
          <w:ilvl w:val="0"/>
          <w:numId w:val="13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 xml:space="preserve">Non-Term Structure Systematic Risk Factors include: </w:t>
      </w:r>
    </w:p>
    <w:p w:rsidR="00F02B3E" w:rsidRPr="00CA4B19" w:rsidRDefault="00F02B3E" w:rsidP="006E0559">
      <w:pPr>
        <w:pStyle w:val="PlainText"/>
        <w:numPr>
          <w:ilvl w:val="0"/>
          <w:numId w:val="14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>Sector Risk</w:t>
      </w:r>
    </w:p>
    <w:p w:rsidR="00CA4B19" w:rsidRPr="00CA4B19" w:rsidRDefault="00F02B3E" w:rsidP="006E0559">
      <w:pPr>
        <w:pStyle w:val="PlainText"/>
        <w:numPr>
          <w:ilvl w:val="0"/>
          <w:numId w:val="14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>Credit Risk</w:t>
      </w:r>
    </w:p>
    <w:p w:rsidR="00F02B3E" w:rsidRPr="00CA4B19" w:rsidRDefault="00F02B3E" w:rsidP="006E0559">
      <w:pPr>
        <w:pStyle w:val="PlainText"/>
        <w:numPr>
          <w:ilvl w:val="0"/>
          <w:numId w:val="14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 xml:space="preserve">Optionality Risk </w:t>
      </w:r>
    </w:p>
    <w:p w:rsidR="00CA4B19" w:rsidRPr="00CA4B19" w:rsidRDefault="00CA4B19" w:rsidP="00CA4B19">
      <w:pPr>
        <w:pStyle w:val="PlainText"/>
        <w:rPr>
          <w:rFonts w:asciiTheme="minorHAnsi" w:hAnsiTheme="minorHAnsi"/>
          <w:szCs w:val="24"/>
        </w:rPr>
      </w:pPr>
    </w:p>
    <w:p w:rsidR="00CA4B19" w:rsidRPr="00CA4B19" w:rsidRDefault="00CA4B19" w:rsidP="00CA4B19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r w:rsidRPr="00CA4B19">
        <w:rPr>
          <w:b/>
          <w:bCs/>
          <w:color w:val="000000" w:themeColor="text1"/>
        </w:rPr>
        <w:t>Bond portfolio management strategies based on the constraints faced by the manager</w:t>
      </w:r>
    </w:p>
    <w:p w:rsidR="00CA4B19" w:rsidRDefault="00CA4B19" w:rsidP="006E055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CA4B19">
        <w:rPr>
          <w:rFonts w:asciiTheme="minorHAnsi" w:hAnsiTheme="minorHAnsi"/>
          <w:bCs/>
          <w:color w:val="000000" w:themeColor="text1"/>
          <w:sz w:val="22"/>
          <w:szCs w:val="22"/>
        </w:rPr>
        <w:t>Pure</w:t>
      </w:r>
      <w:r w:rsidRPr="00CA4B19">
        <w:rPr>
          <w:rFonts w:asciiTheme="minorHAnsi" w:eastAsiaTheme="minorHAnsi" w:hAnsiTheme="minorHAnsi" w:cs="Consolas"/>
          <w:sz w:val="22"/>
        </w:rPr>
        <w:t xml:space="preserve"> </w:t>
      </w:r>
      <w:r w:rsidRPr="00CA4B19">
        <w:rPr>
          <w:rFonts w:asciiTheme="minorHAnsi" w:hAnsiTheme="minorHAnsi"/>
          <w:bCs/>
          <w:color w:val="000000" w:themeColor="text1"/>
          <w:sz w:val="22"/>
          <w:szCs w:val="22"/>
        </w:rPr>
        <w:t>bond index matching</w:t>
      </w:r>
    </w:p>
    <w:p w:rsidR="00CA4B19" w:rsidRPr="00CA4B19" w:rsidRDefault="00CA4B19" w:rsidP="006E0559">
      <w:pPr>
        <w:pStyle w:val="PlainText"/>
        <w:numPr>
          <w:ilvl w:val="0"/>
          <w:numId w:val="1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</w:t>
      </w:r>
      <w:r w:rsidRPr="00CA4B19">
        <w:rPr>
          <w:rFonts w:asciiTheme="minorHAnsi" w:hAnsiTheme="minorHAnsi"/>
          <w:szCs w:val="24"/>
        </w:rPr>
        <w:t>atch portfolio to index across all risk factors.</w:t>
      </w:r>
    </w:p>
    <w:p w:rsidR="00CA4B19" w:rsidRDefault="00CA4B19" w:rsidP="00CA4B19">
      <w:pPr>
        <w:pStyle w:val="ListParagraph"/>
        <w:widowControl w:val="0"/>
        <w:autoSpaceDE w:val="0"/>
        <w:autoSpaceDN w:val="0"/>
        <w:adjustRightInd w:val="0"/>
        <w:ind w:left="360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:rsidR="00CA4B19" w:rsidRPr="00CA4B19" w:rsidRDefault="00CA4B19" w:rsidP="006E055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CA4B1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Enhanced indexing: matching primary risk factors </w:t>
      </w:r>
    </w:p>
    <w:p w:rsidR="00CA4B19" w:rsidRDefault="00CA4B19" w:rsidP="006E0559">
      <w:pPr>
        <w:pStyle w:val="PlainText"/>
        <w:numPr>
          <w:ilvl w:val="0"/>
          <w:numId w:val="1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</w:t>
      </w:r>
      <w:r w:rsidRPr="00CA4B19">
        <w:rPr>
          <w:rFonts w:asciiTheme="minorHAnsi" w:hAnsiTheme="minorHAnsi"/>
          <w:szCs w:val="24"/>
        </w:rPr>
        <w:t xml:space="preserve">atch primary risk factors (such as duration, a measure of term-structure risk) </w:t>
      </w:r>
    </w:p>
    <w:p w:rsidR="00CA4B19" w:rsidRPr="00CA4B19" w:rsidRDefault="00CA4B19" w:rsidP="006E0559">
      <w:pPr>
        <w:pStyle w:val="PlainText"/>
        <w:numPr>
          <w:ilvl w:val="0"/>
          <w:numId w:val="1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</w:t>
      </w:r>
      <w:r w:rsidRPr="00CA4B19">
        <w:rPr>
          <w:rFonts w:asciiTheme="minorHAnsi" w:hAnsiTheme="minorHAnsi"/>
          <w:szCs w:val="24"/>
        </w:rPr>
        <w:t xml:space="preserve">an make small changes to other risk factors. </w:t>
      </w:r>
    </w:p>
    <w:p w:rsidR="00CA4B19" w:rsidRPr="00CA4B19" w:rsidRDefault="00CA4B19" w:rsidP="006E0559">
      <w:pPr>
        <w:pStyle w:val="PlainText"/>
        <w:numPr>
          <w:ilvl w:val="1"/>
          <w:numId w:val="11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 xml:space="preserve">For example, the individual bonds within a sector can vary from the bonds in the index. </w:t>
      </w:r>
    </w:p>
    <w:p w:rsidR="00CA4B19" w:rsidRPr="00CA4B19" w:rsidRDefault="00CA4B19" w:rsidP="00CA4B1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Times New Roman"/>
          <w:bCs/>
          <w:color w:val="000000" w:themeColor="text1"/>
        </w:rPr>
      </w:pPr>
    </w:p>
    <w:p w:rsidR="00CA4B19" w:rsidRPr="00CA4B19" w:rsidRDefault="00CA4B19" w:rsidP="006E055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CA4B19">
        <w:rPr>
          <w:rFonts w:asciiTheme="minorHAnsi" w:hAnsiTheme="minorHAnsi"/>
          <w:bCs/>
          <w:color w:val="000000" w:themeColor="text1"/>
          <w:sz w:val="22"/>
          <w:szCs w:val="22"/>
        </w:rPr>
        <w:t>Enhanced indexing: minor risk-factor mismatches</w:t>
      </w:r>
    </w:p>
    <w:p w:rsidR="00CA4B19" w:rsidRPr="00CA4B19" w:rsidRDefault="00CA4B19" w:rsidP="006E0559">
      <w:pPr>
        <w:pStyle w:val="PlainText"/>
        <w:numPr>
          <w:ilvl w:val="0"/>
          <w:numId w:val="1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Example: </w:t>
      </w:r>
      <w:r w:rsidRPr="00CA4B19">
        <w:rPr>
          <w:rFonts w:asciiTheme="minorHAnsi" w:hAnsiTheme="minorHAnsi"/>
          <w:szCs w:val="24"/>
        </w:rPr>
        <w:t>Manager can have minor mismatches to major factors (such as sector allocations or optionality) but duration must match the index.</w:t>
      </w:r>
    </w:p>
    <w:p w:rsidR="00CA4B19" w:rsidRDefault="00CA4B19" w:rsidP="00CA4B1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Cs/>
          <w:color w:val="000000" w:themeColor="text1"/>
        </w:rPr>
      </w:pPr>
    </w:p>
    <w:p w:rsidR="00CA4B19" w:rsidRPr="00CA4B19" w:rsidRDefault="00CA4B19" w:rsidP="00CA4B1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Cs/>
          <w:color w:val="000000" w:themeColor="text1"/>
        </w:rPr>
      </w:pPr>
    </w:p>
    <w:p w:rsidR="00CA4B19" w:rsidRPr="00CA4B19" w:rsidRDefault="00CA4B19" w:rsidP="006E055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CA4B19">
        <w:rPr>
          <w:rFonts w:asciiTheme="minorHAnsi" w:hAnsiTheme="minorHAnsi"/>
          <w:bCs/>
          <w:color w:val="000000" w:themeColor="text1"/>
          <w:sz w:val="22"/>
          <w:szCs w:val="22"/>
        </w:rPr>
        <w:t>Active management: larger risk-factor mismatches</w:t>
      </w:r>
    </w:p>
    <w:p w:rsidR="00CA4B19" w:rsidRPr="00CA4B19" w:rsidRDefault="00CA4B19" w:rsidP="006E0559">
      <w:pPr>
        <w:pStyle w:val="PlainText"/>
        <w:numPr>
          <w:ilvl w:val="0"/>
          <w:numId w:val="11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>Manager can actively manage sector weights, credit or optionality, but must keep duration within plus or minus 10% of the index.</w:t>
      </w:r>
    </w:p>
    <w:p w:rsidR="00CA4B19" w:rsidRPr="00CA4B19" w:rsidRDefault="00CA4B19" w:rsidP="00CA4B1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Cs/>
          <w:color w:val="000000" w:themeColor="text1"/>
        </w:rPr>
      </w:pPr>
    </w:p>
    <w:p w:rsidR="00CA4B19" w:rsidRPr="00CA4B19" w:rsidRDefault="00CA4B19" w:rsidP="006E055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/>
          <w:color w:val="000000" w:themeColor="text1"/>
          <w:sz w:val="22"/>
          <w:szCs w:val="22"/>
        </w:rPr>
      </w:pPr>
      <w:r w:rsidRPr="00CA4B19">
        <w:rPr>
          <w:rFonts w:asciiTheme="minorHAnsi" w:hAnsiTheme="minorHAnsi"/>
          <w:bCs/>
          <w:color w:val="000000" w:themeColor="text1"/>
          <w:sz w:val="22"/>
          <w:szCs w:val="22"/>
        </w:rPr>
        <w:t>Active management: full-blown active</w:t>
      </w:r>
    </w:p>
    <w:p w:rsidR="00CA4B19" w:rsidRPr="00CA4B19" w:rsidRDefault="00CA4B19" w:rsidP="006E0559">
      <w:pPr>
        <w:pStyle w:val="PlainText"/>
        <w:numPr>
          <w:ilvl w:val="0"/>
          <w:numId w:val="11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>Fully actively managed with no duration, sector weights or credit level or optionality restrictions.</w:t>
      </w:r>
    </w:p>
    <w:p w:rsidR="00CA4B19" w:rsidRPr="00CA4B19" w:rsidRDefault="00CA4B19" w:rsidP="00CA4B1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Times New Roman"/>
          <w:color w:val="000000" w:themeColor="text1"/>
        </w:rPr>
      </w:pPr>
    </w:p>
    <w:p w:rsidR="00CA4B19" w:rsidRPr="00CA4B19" w:rsidRDefault="00CA4B19" w:rsidP="006E055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CA4B19">
        <w:rPr>
          <w:rFonts w:asciiTheme="minorHAnsi" w:hAnsiTheme="minorHAnsi"/>
          <w:bCs/>
          <w:color w:val="000000" w:themeColor="text1"/>
          <w:sz w:val="22"/>
          <w:szCs w:val="22"/>
        </w:rPr>
        <w:t>Duration-matching strategy</w:t>
      </w:r>
    </w:p>
    <w:p w:rsidR="00CA4B19" w:rsidRPr="00CA4B19" w:rsidRDefault="00CA4B19" w:rsidP="006E0559">
      <w:pPr>
        <w:pStyle w:val="PlainText"/>
        <w:numPr>
          <w:ilvl w:val="0"/>
          <w:numId w:val="11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>Active manager has chosen to match portfolio duration to the duration of index, but still changing other risks.</w:t>
      </w:r>
    </w:p>
    <w:p w:rsidR="00CA4B19" w:rsidRPr="00CA4B19" w:rsidRDefault="00CA4B19" w:rsidP="00CA4B19">
      <w:pPr>
        <w:pStyle w:val="ListParagraph"/>
        <w:widowControl w:val="0"/>
        <w:autoSpaceDE w:val="0"/>
        <w:autoSpaceDN w:val="0"/>
        <w:adjustRightInd w:val="0"/>
        <w:rPr>
          <w:rFonts w:asciiTheme="minorHAnsi" w:hAnsiTheme="minorHAnsi"/>
          <w:color w:val="000000" w:themeColor="text1"/>
          <w:sz w:val="22"/>
          <w:szCs w:val="22"/>
        </w:rPr>
      </w:pPr>
    </w:p>
    <w:p w:rsidR="00CA4B19" w:rsidRPr="00CA4B19" w:rsidRDefault="00CA4B19" w:rsidP="006E055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CA4B19">
        <w:rPr>
          <w:rFonts w:asciiTheme="minorHAnsi" w:hAnsiTheme="minorHAnsi"/>
          <w:bCs/>
          <w:color w:val="000000" w:themeColor="text1"/>
          <w:sz w:val="22"/>
          <w:szCs w:val="22"/>
        </w:rPr>
        <w:t>Core/Satellite strategy</w:t>
      </w:r>
    </w:p>
    <w:p w:rsidR="00CA4B19" w:rsidRPr="00CA4B19" w:rsidRDefault="00CA4B19" w:rsidP="006E0559">
      <w:pPr>
        <w:pStyle w:val="PlainText"/>
        <w:numPr>
          <w:ilvl w:val="0"/>
          <w:numId w:val="11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>A blended strategy of indexed and active strategies.</w:t>
      </w:r>
    </w:p>
    <w:p w:rsidR="00CA4B19" w:rsidRPr="00CA4B19" w:rsidRDefault="00CA4B19" w:rsidP="00CA4B19">
      <w:pPr>
        <w:pStyle w:val="ListParagraph"/>
        <w:widowControl w:val="0"/>
        <w:autoSpaceDE w:val="0"/>
        <w:autoSpaceDN w:val="0"/>
        <w:adjustRightInd w:val="0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:rsidR="00CA4B19" w:rsidRPr="00CA4B19" w:rsidRDefault="00CA4B19" w:rsidP="006E055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CA4B19">
        <w:rPr>
          <w:rFonts w:asciiTheme="minorHAnsi" w:hAnsiTheme="minorHAnsi"/>
          <w:bCs/>
          <w:color w:val="000000" w:themeColor="text1"/>
          <w:sz w:val="22"/>
          <w:szCs w:val="22"/>
        </w:rPr>
        <w:t>Absolute return strategy</w:t>
      </w:r>
    </w:p>
    <w:p w:rsidR="00CA4B19" w:rsidRPr="00CA4B19" w:rsidRDefault="00CA4B19" w:rsidP="006E0559">
      <w:pPr>
        <w:pStyle w:val="PlainText"/>
        <w:numPr>
          <w:ilvl w:val="0"/>
          <w:numId w:val="11"/>
        </w:numPr>
        <w:rPr>
          <w:rFonts w:asciiTheme="minorHAnsi" w:hAnsiTheme="minorHAnsi"/>
          <w:szCs w:val="24"/>
        </w:rPr>
      </w:pPr>
      <w:r w:rsidRPr="00CA4B19">
        <w:rPr>
          <w:rFonts w:asciiTheme="minorHAnsi" w:hAnsiTheme="minorHAnsi"/>
          <w:szCs w:val="24"/>
        </w:rPr>
        <w:t>Cash-flow based return strategies</w:t>
      </w:r>
    </w:p>
    <w:p w:rsidR="00CA4B19" w:rsidRPr="00C97763" w:rsidRDefault="00CA4B19" w:rsidP="00CA4B19">
      <w:pPr>
        <w:pStyle w:val="PlainText"/>
        <w:ind w:left="720"/>
        <w:rPr>
          <w:rFonts w:asciiTheme="minorHAnsi" w:hAnsiTheme="minorHAnsi"/>
          <w:szCs w:val="24"/>
        </w:rPr>
      </w:pPr>
    </w:p>
    <w:p w:rsidR="00C97763" w:rsidRPr="00C97763" w:rsidRDefault="00C97763" w:rsidP="00C97763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r w:rsidRPr="00C97763">
        <w:rPr>
          <w:b/>
          <w:bCs/>
          <w:color w:val="000000" w:themeColor="text1"/>
        </w:rPr>
        <w:t xml:space="preserve">Liability-driven strategies </w:t>
      </w:r>
    </w:p>
    <w:p w:rsidR="00C97763" w:rsidRPr="00C97763" w:rsidRDefault="00C97763" w:rsidP="006E055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/>
          <w:color w:val="000000" w:themeColor="text1"/>
          <w:sz w:val="22"/>
          <w:szCs w:val="22"/>
        </w:rPr>
      </w:pPr>
      <w:r w:rsidRPr="00C97763">
        <w:rPr>
          <w:rFonts w:asciiTheme="minorHAnsi" w:hAnsiTheme="minorHAnsi"/>
          <w:color w:val="000000" w:themeColor="text1"/>
          <w:sz w:val="22"/>
          <w:szCs w:val="22"/>
        </w:rPr>
        <w:t>Immunization Strategy</w:t>
      </w:r>
    </w:p>
    <w:p w:rsidR="00C97763" w:rsidRPr="00C97763" w:rsidRDefault="00C97763" w:rsidP="006E0559">
      <w:pPr>
        <w:pStyle w:val="PlainText"/>
        <w:numPr>
          <w:ilvl w:val="0"/>
          <w:numId w:val="11"/>
        </w:numPr>
        <w:rPr>
          <w:rFonts w:asciiTheme="minorHAnsi" w:hAnsiTheme="minorHAnsi"/>
          <w:szCs w:val="24"/>
        </w:rPr>
      </w:pPr>
      <w:r w:rsidRPr="00C97763">
        <w:rPr>
          <w:rFonts w:asciiTheme="minorHAnsi" w:hAnsiTheme="minorHAnsi"/>
          <w:szCs w:val="24"/>
        </w:rPr>
        <w:t xml:space="preserve">Match asset duration to liability duration </w:t>
      </w:r>
    </w:p>
    <w:p w:rsidR="00C97763" w:rsidRPr="00C97763" w:rsidRDefault="00C97763" w:rsidP="006E0559">
      <w:pPr>
        <w:pStyle w:val="PlainText"/>
        <w:numPr>
          <w:ilvl w:val="0"/>
          <w:numId w:val="1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</w:t>
      </w:r>
      <w:r w:rsidRPr="00C97763">
        <w:rPr>
          <w:rFonts w:asciiTheme="minorHAnsi" w:hAnsiTheme="minorHAnsi"/>
          <w:szCs w:val="24"/>
        </w:rPr>
        <w:t>nsures sufficient value cover a future liability rega</w:t>
      </w:r>
      <w:r>
        <w:rPr>
          <w:rFonts w:asciiTheme="minorHAnsi" w:hAnsiTheme="minorHAnsi"/>
          <w:szCs w:val="24"/>
        </w:rPr>
        <w:t>rdless of interest rate changes</w:t>
      </w:r>
    </w:p>
    <w:p w:rsidR="00C97763" w:rsidRPr="00C97763" w:rsidRDefault="00C97763" w:rsidP="00C97763">
      <w:pPr>
        <w:pStyle w:val="ListParagraph"/>
        <w:widowControl w:val="0"/>
        <w:autoSpaceDE w:val="0"/>
        <w:autoSpaceDN w:val="0"/>
        <w:adjustRightInd w:val="0"/>
        <w:rPr>
          <w:rFonts w:asciiTheme="minorHAnsi" w:hAnsiTheme="minorHAnsi"/>
          <w:color w:val="000000" w:themeColor="text1"/>
          <w:sz w:val="22"/>
          <w:szCs w:val="22"/>
        </w:rPr>
      </w:pPr>
    </w:p>
    <w:p w:rsidR="00C97763" w:rsidRPr="00C97763" w:rsidRDefault="00C97763" w:rsidP="006E055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/>
          <w:color w:val="000000" w:themeColor="text1"/>
          <w:sz w:val="22"/>
          <w:szCs w:val="22"/>
        </w:rPr>
      </w:pPr>
      <w:r w:rsidRPr="00C97763">
        <w:rPr>
          <w:rFonts w:asciiTheme="minorHAnsi" w:hAnsiTheme="minorHAnsi"/>
          <w:color w:val="000000" w:themeColor="text1"/>
          <w:sz w:val="22"/>
          <w:szCs w:val="22"/>
        </w:rPr>
        <w:t>Cash Flow Matching</w:t>
      </w:r>
    </w:p>
    <w:p w:rsidR="00C97763" w:rsidRPr="00C97763" w:rsidRDefault="00C97763" w:rsidP="006E0559">
      <w:pPr>
        <w:pStyle w:val="PlainText"/>
        <w:numPr>
          <w:ilvl w:val="0"/>
          <w:numId w:val="11"/>
        </w:numPr>
        <w:rPr>
          <w:rFonts w:asciiTheme="minorHAnsi" w:hAnsiTheme="minorHAnsi"/>
          <w:szCs w:val="24"/>
        </w:rPr>
      </w:pPr>
      <w:r w:rsidRPr="00C97763">
        <w:rPr>
          <w:rFonts w:asciiTheme="minorHAnsi" w:hAnsiTheme="minorHAnsi"/>
          <w:szCs w:val="24"/>
        </w:rPr>
        <w:t>Structured a portfolio to ensure there will be sufficient cash flows to cover future liabilities, regardless of interest rate changes.</w:t>
      </w:r>
    </w:p>
    <w:p w:rsidR="00C97763" w:rsidRDefault="00C97763" w:rsidP="00C97763">
      <w:pPr>
        <w:pStyle w:val="PlainText"/>
        <w:rPr>
          <w:rFonts w:asciiTheme="minorHAnsi" w:hAnsiTheme="minorHAnsi"/>
          <w:szCs w:val="24"/>
        </w:rPr>
      </w:pPr>
    </w:p>
    <w:p w:rsidR="00C97763" w:rsidRPr="00C97763" w:rsidRDefault="00C97763" w:rsidP="00C97763">
      <w:pPr>
        <w:pStyle w:val="PlainText"/>
        <w:rPr>
          <w:rFonts w:asciiTheme="minorHAnsi" w:hAnsiTheme="minorHAnsi"/>
          <w:b/>
          <w:szCs w:val="24"/>
        </w:rPr>
      </w:pPr>
      <w:r w:rsidRPr="00C97763">
        <w:rPr>
          <w:rFonts w:asciiTheme="minorHAnsi" w:hAnsiTheme="minorHAnsi"/>
          <w:b/>
          <w:szCs w:val="24"/>
        </w:rPr>
        <w:t>Portfolio Building Strategies</w:t>
      </w:r>
    </w:p>
    <w:p w:rsidR="00C97763" w:rsidRDefault="00C97763" w:rsidP="006E0559">
      <w:pPr>
        <w:pStyle w:val="PlainText"/>
        <w:numPr>
          <w:ilvl w:val="0"/>
          <w:numId w:val="9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Top-Down</w:t>
      </w:r>
    </w:p>
    <w:p w:rsidR="00C97763" w:rsidRDefault="00C97763" w:rsidP="006E0559">
      <w:pPr>
        <w:pStyle w:val="PlainText"/>
        <w:numPr>
          <w:ilvl w:val="1"/>
          <w:numId w:val="9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First a</w:t>
      </w:r>
      <w:r w:rsidRPr="00C97763">
        <w:rPr>
          <w:rFonts w:asciiTheme="minorHAnsi" w:hAnsiTheme="minorHAnsi"/>
          <w:szCs w:val="24"/>
        </w:rPr>
        <w:t xml:space="preserve">llocate portfolio to sectors and then subsectors </w:t>
      </w:r>
      <w:r>
        <w:rPr>
          <w:rFonts w:asciiTheme="minorHAnsi" w:hAnsiTheme="minorHAnsi"/>
          <w:szCs w:val="24"/>
        </w:rPr>
        <w:t>then individual bonds</w:t>
      </w:r>
    </w:p>
    <w:p w:rsidR="00C97763" w:rsidRDefault="00C97763" w:rsidP="00C97763">
      <w:pPr>
        <w:pStyle w:val="PlainText"/>
        <w:rPr>
          <w:rFonts w:asciiTheme="minorHAnsi" w:hAnsiTheme="minorHAnsi"/>
          <w:szCs w:val="24"/>
        </w:rPr>
      </w:pPr>
    </w:p>
    <w:p w:rsidR="00C97763" w:rsidRDefault="00C97763" w:rsidP="006E0559">
      <w:pPr>
        <w:pStyle w:val="PlainText"/>
        <w:numPr>
          <w:ilvl w:val="0"/>
          <w:numId w:val="9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Bottom-Up </w:t>
      </w:r>
    </w:p>
    <w:p w:rsidR="00C97763" w:rsidRDefault="00C97763" w:rsidP="006E0559">
      <w:pPr>
        <w:pStyle w:val="PlainText"/>
        <w:numPr>
          <w:ilvl w:val="1"/>
          <w:numId w:val="9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First choose bonds then subsectors then sectors</w:t>
      </w:r>
    </w:p>
    <w:p w:rsidR="00C97763" w:rsidRDefault="00C97763" w:rsidP="00C97763">
      <w:pPr>
        <w:pStyle w:val="PlainText"/>
        <w:rPr>
          <w:rFonts w:asciiTheme="minorHAnsi" w:hAnsiTheme="minorHAnsi"/>
          <w:szCs w:val="24"/>
        </w:rPr>
      </w:pPr>
    </w:p>
    <w:p w:rsidR="00C97763" w:rsidRPr="004315F3" w:rsidRDefault="00C97763" w:rsidP="00C97763">
      <w:pPr>
        <w:pStyle w:val="PlainText"/>
        <w:rPr>
          <w:rFonts w:asciiTheme="minorHAnsi" w:hAnsiTheme="minorHAnsi"/>
          <w:b/>
          <w:szCs w:val="24"/>
        </w:rPr>
      </w:pPr>
      <w:r w:rsidRPr="004315F3">
        <w:rPr>
          <w:rFonts w:asciiTheme="minorHAnsi" w:hAnsiTheme="minorHAnsi"/>
          <w:b/>
          <w:szCs w:val="24"/>
        </w:rPr>
        <w:t>Bullet strategy</w:t>
      </w:r>
    </w:p>
    <w:p w:rsidR="00C97763" w:rsidRPr="00C97763" w:rsidRDefault="00C97763" w:rsidP="006E0559">
      <w:pPr>
        <w:pStyle w:val="PlainText"/>
        <w:numPr>
          <w:ilvl w:val="0"/>
          <w:numId w:val="19"/>
        </w:numPr>
        <w:rPr>
          <w:rFonts w:asciiTheme="minorHAnsi" w:hAnsiTheme="minorHAnsi"/>
          <w:szCs w:val="24"/>
        </w:rPr>
      </w:pPr>
      <w:r w:rsidRPr="00C97763">
        <w:rPr>
          <w:rFonts w:asciiTheme="minorHAnsi" w:hAnsiTheme="minorHAnsi"/>
          <w:szCs w:val="24"/>
        </w:rPr>
        <w:t>A portfolio strategy that concentrates the maturities of securities (bonds) in a portfolio on a specific duration (or maturity).</w:t>
      </w:r>
    </w:p>
    <w:p w:rsidR="00C97763" w:rsidRPr="00C97763" w:rsidRDefault="00C97763" w:rsidP="00C97763">
      <w:pPr>
        <w:pStyle w:val="PlainText"/>
        <w:rPr>
          <w:rFonts w:asciiTheme="minorHAnsi" w:hAnsiTheme="minorHAnsi"/>
          <w:szCs w:val="24"/>
        </w:rPr>
      </w:pPr>
    </w:p>
    <w:p w:rsidR="00C97763" w:rsidRPr="004315F3" w:rsidRDefault="00C97763" w:rsidP="00C97763">
      <w:pPr>
        <w:pStyle w:val="PlainText"/>
        <w:rPr>
          <w:rFonts w:asciiTheme="minorHAnsi" w:hAnsiTheme="minorHAnsi"/>
          <w:b/>
          <w:szCs w:val="24"/>
        </w:rPr>
      </w:pPr>
      <w:r w:rsidRPr="004315F3">
        <w:rPr>
          <w:rFonts w:asciiTheme="minorHAnsi" w:hAnsiTheme="minorHAnsi"/>
          <w:b/>
          <w:szCs w:val="24"/>
        </w:rPr>
        <w:t>Barbell strategy</w:t>
      </w:r>
    </w:p>
    <w:p w:rsidR="00C97763" w:rsidRDefault="00C97763" w:rsidP="006E0559">
      <w:pPr>
        <w:pStyle w:val="PlainText"/>
        <w:numPr>
          <w:ilvl w:val="0"/>
          <w:numId w:val="18"/>
        </w:numPr>
        <w:rPr>
          <w:rFonts w:asciiTheme="minorHAnsi" w:hAnsiTheme="minorHAnsi"/>
          <w:szCs w:val="24"/>
        </w:rPr>
      </w:pPr>
      <w:r w:rsidRPr="00C97763">
        <w:rPr>
          <w:rFonts w:asciiTheme="minorHAnsi" w:hAnsiTheme="minorHAnsi"/>
          <w:szCs w:val="24"/>
        </w:rPr>
        <w:t>A portfolio strategy that concentrates the maturities of securities (bonds) in portfolio on two extreme durations (maturities on the yield curve) with the goal of creating a weighted average portfolio duration equal to the duration of a</w:t>
      </w:r>
      <w:r w:rsidR="004315F3">
        <w:rPr>
          <w:rFonts w:asciiTheme="minorHAnsi" w:hAnsiTheme="minorHAnsi"/>
          <w:szCs w:val="24"/>
        </w:rPr>
        <w:t>n index (</w:t>
      </w:r>
      <w:r w:rsidRPr="00C97763">
        <w:rPr>
          <w:rFonts w:asciiTheme="minorHAnsi" w:hAnsiTheme="minorHAnsi"/>
          <w:szCs w:val="24"/>
        </w:rPr>
        <w:t>bullet strategy</w:t>
      </w:r>
      <w:r w:rsidR="004315F3">
        <w:rPr>
          <w:rFonts w:asciiTheme="minorHAnsi" w:hAnsiTheme="minorHAnsi"/>
          <w:szCs w:val="24"/>
        </w:rPr>
        <w:t>)</w:t>
      </w:r>
      <w:r w:rsidRPr="00C97763">
        <w:rPr>
          <w:rFonts w:asciiTheme="minorHAnsi" w:hAnsiTheme="minorHAnsi"/>
          <w:szCs w:val="24"/>
        </w:rPr>
        <w:t>.</w:t>
      </w:r>
    </w:p>
    <w:p w:rsidR="00C97763" w:rsidRDefault="00C97763" w:rsidP="00C97763">
      <w:pPr>
        <w:pStyle w:val="PlainText"/>
        <w:rPr>
          <w:rFonts w:asciiTheme="minorHAnsi" w:hAnsiTheme="minorHAnsi"/>
          <w:szCs w:val="24"/>
        </w:rPr>
      </w:pPr>
    </w:p>
    <w:p w:rsidR="00C97763" w:rsidRPr="004315F3" w:rsidRDefault="00C97763" w:rsidP="00C97763">
      <w:pPr>
        <w:pStyle w:val="PlainText"/>
        <w:rPr>
          <w:rFonts w:asciiTheme="minorHAnsi" w:hAnsiTheme="minorHAnsi"/>
          <w:b/>
          <w:szCs w:val="24"/>
        </w:rPr>
      </w:pPr>
      <w:r w:rsidRPr="004315F3">
        <w:rPr>
          <w:rFonts w:asciiTheme="minorHAnsi" w:hAnsiTheme="minorHAnsi"/>
          <w:b/>
          <w:szCs w:val="24"/>
        </w:rPr>
        <w:t xml:space="preserve">Ladder </w:t>
      </w:r>
    </w:p>
    <w:p w:rsidR="004315F3" w:rsidRDefault="00C97763" w:rsidP="006E0559">
      <w:pPr>
        <w:pStyle w:val="PlainText"/>
        <w:numPr>
          <w:ilvl w:val="0"/>
          <w:numId w:val="17"/>
        </w:numPr>
        <w:rPr>
          <w:rFonts w:asciiTheme="minorHAnsi" w:hAnsiTheme="minorHAnsi"/>
          <w:szCs w:val="24"/>
        </w:rPr>
      </w:pPr>
      <w:r w:rsidRPr="00C97763">
        <w:rPr>
          <w:rFonts w:asciiTheme="minorHAnsi" w:hAnsiTheme="minorHAnsi"/>
          <w:szCs w:val="24"/>
        </w:rPr>
        <w:t xml:space="preserve">A portfolio strategy that </w:t>
      </w:r>
      <w:r>
        <w:rPr>
          <w:rFonts w:asciiTheme="minorHAnsi" w:hAnsiTheme="minorHAnsi"/>
          <w:szCs w:val="24"/>
        </w:rPr>
        <w:t>allocates (in</w:t>
      </w:r>
      <w:r w:rsidR="004315F3">
        <w:rPr>
          <w:rFonts w:asciiTheme="minorHAnsi" w:hAnsiTheme="minorHAnsi"/>
          <w:szCs w:val="24"/>
        </w:rPr>
        <w:t xml:space="preserve"> roughly </w:t>
      </w:r>
      <w:r>
        <w:rPr>
          <w:rFonts w:asciiTheme="minorHAnsi" w:hAnsiTheme="minorHAnsi"/>
          <w:szCs w:val="24"/>
        </w:rPr>
        <w:t xml:space="preserve">equal weights) bonds to </w:t>
      </w:r>
      <w:r w:rsidRPr="004315F3">
        <w:rPr>
          <w:rFonts w:asciiTheme="minorHAnsi" w:hAnsiTheme="minorHAnsi"/>
          <w:b/>
          <w:i/>
          <w:szCs w:val="24"/>
        </w:rPr>
        <w:t>many different</w:t>
      </w:r>
      <w:r>
        <w:rPr>
          <w:rFonts w:asciiTheme="minorHAnsi" w:hAnsiTheme="minorHAnsi"/>
          <w:szCs w:val="24"/>
        </w:rPr>
        <w:t xml:space="preserve"> </w:t>
      </w:r>
      <w:r w:rsidRPr="00C97763">
        <w:rPr>
          <w:rFonts w:asciiTheme="minorHAnsi" w:hAnsiTheme="minorHAnsi"/>
          <w:szCs w:val="24"/>
        </w:rPr>
        <w:t xml:space="preserve">maturities </w:t>
      </w:r>
      <w:r>
        <w:rPr>
          <w:rFonts w:asciiTheme="minorHAnsi" w:hAnsiTheme="minorHAnsi"/>
          <w:szCs w:val="24"/>
        </w:rPr>
        <w:t xml:space="preserve">with </w:t>
      </w:r>
      <w:r w:rsidRPr="00C97763">
        <w:rPr>
          <w:rFonts w:asciiTheme="minorHAnsi" w:hAnsiTheme="minorHAnsi"/>
          <w:szCs w:val="24"/>
        </w:rPr>
        <w:t>goal of creating a weighted average portfolio duration equal to the duration of a</w:t>
      </w:r>
      <w:r w:rsidR="004315F3">
        <w:rPr>
          <w:rFonts w:asciiTheme="minorHAnsi" w:hAnsiTheme="minorHAnsi"/>
          <w:szCs w:val="24"/>
        </w:rPr>
        <w:t>n index.</w:t>
      </w:r>
    </w:p>
    <w:p w:rsidR="004315F3" w:rsidRDefault="004315F3" w:rsidP="006E0559">
      <w:pPr>
        <w:pStyle w:val="PlainText"/>
        <w:numPr>
          <w:ilvl w:val="0"/>
          <w:numId w:val="17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For example, the portfolio might allocate 1/10</w:t>
      </w:r>
      <w:r w:rsidRPr="004315F3">
        <w:rPr>
          <w:rFonts w:asciiTheme="minorHAnsi" w:hAnsiTheme="minorHAnsi"/>
          <w:szCs w:val="24"/>
          <w:vertAlign w:val="superscript"/>
        </w:rPr>
        <w:t>th</w:t>
      </w:r>
      <w:r>
        <w:rPr>
          <w:rFonts w:asciiTheme="minorHAnsi" w:hAnsiTheme="minorHAnsi"/>
          <w:szCs w:val="24"/>
        </w:rPr>
        <w:t xml:space="preserve"> to each maturity through 10 years</w:t>
      </w:r>
    </w:p>
    <w:p w:rsidR="004315F3" w:rsidRDefault="004315F3" w:rsidP="006E0559">
      <w:pPr>
        <w:pStyle w:val="PlainText"/>
        <w:numPr>
          <w:ilvl w:val="0"/>
          <w:numId w:val="17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The average maturity (duration) would be near 5 years. </w:t>
      </w:r>
    </w:p>
    <w:p w:rsidR="006E0559" w:rsidRDefault="004315F3" w:rsidP="006E0559">
      <w:pPr>
        <w:pStyle w:val="PlainText"/>
        <w:numPr>
          <w:ilvl w:val="0"/>
          <w:numId w:val="17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</w:t>
      </w:r>
      <w:r w:rsidR="00C97763">
        <w:rPr>
          <w:rFonts w:asciiTheme="minorHAnsi" w:hAnsiTheme="minorHAnsi"/>
          <w:szCs w:val="24"/>
        </w:rPr>
        <w:t xml:space="preserve">s time passes </w:t>
      </w:r>
    </w:p>
    <w:p w:rsidR="006E0559" w:rsidRDefault="006E0559" w:rsidP="006E0559">
      <w:pPr>
        <w:pStyle w:val="PlainText"/>
        <w:numPr>
          <w:ilvl w:val="0"/>
          <w:numId w:val="17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and </w:t>
      </w:r>
      <w:r w:rsidR="00C97763">
        <w:rPr>
          <w:rFonts w:asciiTheme="minorHAnsi" w:hAnsiTheme="minorHAnsi"/>
          <w:szCs w:val="24"/>
        </w:rPr>
        <w:t>all the bonds in the portfolio shorten</w:t>
      </w:r>
      <w:r>
        <w:rPr>
          <w:rFonts w:asciiTheme="minorHAnsi" w:hAnsiTheme="minorHAnsi"/>
          <w:szCs w:val="24"/>
        </w:rPr>
        <w:t xml:space="preserve"> </w:t>
      </w:r>
    </w:p>
    <w:p w:rsidR="00C97763" w:rsidRDefault="006E0559" w:rsidP="006E0559">
      <w:pPr>
        <w:pStyle w:val="PlainText"/>
        <w:numPr>
          <w:ilvl w:val="0"/>
          <w:numId w:val="17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and t</w:t>
      </w:r>
      <w:r w:rsidR="00C97763">
        <w:rPr>
          <w:rFonts w:asciiTheme="minorHAnsi" w:hAnsiTheme="minorHAnsi"/>
          <w:szCs w:val="24"/>
        </w:rPr>
        <w:t xml:space="preserve">he </w:t>
      </w:r>
      <w:r w:rsidR="004315F3">
        <w:rPr>
          <w:rFonts w:asciiTheme="minorHAnsi" w:hAnsiTheme="minorHAnsi"/>
          <w:szCs w:val="24"/>
        </w:rPr>
        <w:t>shortest bonds (1/10</w:t>
      </w:r>
      <w:r w:rsidR="004315F3" w:rsidRPr="004315F3">
        <w:rPr>
          <w:rFonts w:asciiTheme="minorHAnsi" w:hAnsiTheme="minorHAnsi"/>
          <w:szCs w:val="24"/>
          <w:vertAlign w:val="superscript"/>
        </w:rPr>
        <w:t>th</w:t>
      </w:r>
      <w:r w:rsidR="004315F3">
        <w:rPr>
          <w:rFonts w:asciiTheme="minorHAnsi" w:hAnsiTheme="minorHAnsi"/>
          <w:szCs w:val="24"/>
        </w:rPr>
        <w:t xml:space="preserve"> of the portfolio) mature</w:t>
      </w:r>
    </w:p>
    <w:p w:rsidR="006E0559" w:rsidRDefault="006E0559" w:rsidP="006E0559">
      <w:pPr>
        <w:pStyle w:val="PlainText"/>
        <w:numPr>
          <w:ilvl w:val="0"/>
          <w:numId w:val="17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This money can be reinvested in long bonds to easily maintain the average (duration) maturity.</w:t>
      </w:r>
    </w:p>
    <w:p w:rsidR="006E0559" w:rsidRDefault="006E0559" w:rsidP="00C97763">
      <w:pPr>
        <w:pStyle w:val="PlainText"/>
        <w:rPr>
          <w:rFonts w:asciiTheme="minorHAnsi" w:hAnsiTheme="minorHAnsi"/>
          <w:szCs w:val="24"/>
        </w:rPr>
      </w:pPr>
    </w:p>
    <w:p w:rsidR="00C97763" w:rsidRDefault="00C97763" w:rsidP="00C97763">
      <w:pPr>
        <w:pStyle w:val="PlainText"/>
        <w:rPr>
          <w:rFonts w:asciiTheme="minorHAnsi" w:hAnsiTheme="minorHAnsi"/>
          <w:szCs w:val="24"/>
        </w:rPr>
      </w:pPr>
    </w:p>
    <w:sectPr w:rsidR="00C9776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7F6" w:rsidRDefault="004537F6" w:rsidP="004537F6">
      <w:pPr>
        <w:spacing w:after="0" w:line="240" w:lineRule="auto"/>
      </w:pPr>
      <w:r>
        <w:separator/>
      </w:r>
    </w:p>
  </w:endnote>
  <w:endnote w:type="continuationSeparator" w:id="0">
    <w:p w:rsidR="004537F6" w:rsidRDefault="004537F6" w:rsidP="0045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8276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37F6" w:rsidRDefault="004537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E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37F6" w:rsidRDefault="004537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7F6" w:rsidRDefault="004537F6" w:rsidP="004537F6">
      <w:pPr>
        <w:spacing w:after="0" w:line="240" w:lineRule="auto"/>
      </w:pPr>
      <w:r>
        <w:separator/>
      </w:r>
    </w:p>
  </w:footnote>
  <w:footnote w:type="continuationSeparator" w:id="0">
    <w:p w:rsidR="004537F6" w:rsidRDefault="004537F6" w:rsidP="00453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6459E"/>
    <w:multiLevelType w:val="hybridMultilevel"/>
    <w:tmpl w:val="F1E0DC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3C2188"/>
    <w:multiLevelType w:val="hybridMultilevel"/>
    <w:tmpl w:val="13309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234DB8"/>
    <w:multiLevelType w:val="hybridMultilevel"/>
    <w:tmpl w:val="AB988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924D28"/>
    <w:multiLevelType w:val="hybridMultilevel"/>
    <w:tmpl w:val="602E2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DF6D33"/>
    <w:multiLevelType w:val="hybridMultilevel"/>
    <w:tmpl w:val="0834F2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2271B4"/>
    <w:multiLevelType w:val="hybridMultilevel"/>
    <w:tmpl w:val="B6545C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BD098D"/>
    <w:multiLevelType w:val="hybridMultilevel"/>
    <w:tmpl w:val="49084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F2BF7"/>
    <w:multiLevelType w:val="hybridMultilevel"/>
    <w:tmpl w:val="9BF480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5E4733"/>
    <w:multiLevelType w:val="hybridMultilevel"/>
    <w:tmpl w:val="4B9AE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262DBD"/>
    <w:multiLevelType w:val="hybridMultilevel"/>
    <w:tmpl w:val="F06E7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367B27"/>
    <w:multiLevelType w:val="hybridMultilevel"/>
    <w:tmpl w:val="D14AB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34BF1"/>
    <w:multiLevelType w:val="hybridMultilevel"/>
    <w:tmpl w:val="3FE0D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5245E1"/>
    <w:multiLevelType w:val="hybridMultilevel"/>
    <w:tmpl w:val="27741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A250C3"/>
    <w:multiLevelType w:val="hybridMultilevel"/>
    <w:tmpl w:val="4478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F457E2"/>
    <w:multiLevelType w:val="hybridMultilevel"/>
    <w:tmpl w:val="84867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7862A2"/>
    <w:multiLevelType w:val="hybridMultilevel"/>
    <w:tmpl w:val="9C363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4827F1"/>
    <w:multiLevelType w:val="hybridMultilevel"/>
    <w:tmpl w:val="F9B09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0C6916"/>
    <w:multiLevelType w:val="hybridMultilevel"/>
    <w:tmpl w:val="917E3756"/>
    <w:lvl w:ilvl="0" w:tplc="4E6866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F3D9F"/>
    <w:multiLevelType w:val="hybridMultilevel"/>
    <w:tmpl w:val="74CAF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3"/>
  </w:num>
  <w:num w:numId="5">
    <w:abstractNumId w:val="14"/>
  </w:num>
  <w:num w:numId="6">
    <w:abstractNumId w:val="4"/>
  </w:num>
  <w:num w:numId="7">
    <w:abstractNumId w:val="3"/>
  </w:num>
  <w:num w:numId="8">
    <w:abstractNumId w:val="11"/>
  </w:num>
  <w:num w:numId="9">
    <w:abstractNumId w:val="12"/>
  </w:num>
  <w:num w:numId="10">
    <w:abstractNumId w:val="18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7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F5"/>
    <w:rsid w:val="000577A9"/>
    <w:rsid w:val="0009241B"/>
    <w:rsid w:val="000C65BA"/>
    <w:rsid w:val="00122E43"/>
    <w:rsid w:val="00134A90"/>
    <w:rsid w:val="002643DC"/>
    <w:rsid w:val="00277CC8"/>
    <w:rsid w:val="002B4E93"/>
    <w:rsid w:val="002C44CD"/>
    <w:rsid w:val="0031327A"/>
    <w:rsid w:val="00370FB1"/>
    <w:rsid w:val="00385DD0"/>
    <w:rsid w:val="00396801"/>
    <w:rsid w:val="00414631"/>
    <w:rsid w:val="004315F3"/>
    <w:rsid w:val="004537F6"/>
    <w:rsid w:val="004A2F6D"/>
    <w:rsid w:val="00501000"/>
    <w:rsid w:val="005460A4"/>
    <w:rsid w:val="00564B4F"/>
    <w:rsid w:val="005A1C72"/>
    <w:rsid w:val="005A4BB1"/>
    <w:rsid w:val="005D77F5"/>
    <w:rsid w:val="00614EF3"/>
    <w:rsid w:val="00643EA2"/>
    <w:rsid w:val="006C4571"/>
    <w:rsid w:val="006D5E9E"/>
    <w:rsid w:val="006E0559"/>
    <w:rsid w:val="006F25CC"/>
    <w:rsid w:val="0073378E"/>
    <w:rsid w:val="00741663"/>
    <w:rsid w:val="00753D41"/>
    <w:rsid w:val="00771EA2"/>
    <w:rsid w:val="007940B2"/>
    <w:rsid w:val="007A20B5"/>
    <w:rsid w:val="007F6F56"/>
    <w:rsid w:val="00816BBB"/>
    <w:rsid w:val="00890FA1"/>
    <w:rsid w:val="008B1B90"/>
    <w:rsid w:val="008D38F6"/>
    <w:rsid w:val="008F04DE"/>
    <w:rsid w:val="00905593"/>
    <w:rsid w:val="009668B9"/>
    <w:rsid w:val="00972B19"/>
    <w:rsid w:val="009B14AC"/>
    <w:rsid w:val="00A808C2"/>
    <w:rsid w:val="00AE17A5"/>
    <w:rsid w:val="00B93E29"/>
    <w:rsid w:val="00BA041A"/>
    <w:rsid w:val="00BA3AA5"/>
    <w:rsid w:val="00BE2F9D"/>
    <w:rsid w:val="00C25546"/>
    <w:rsid w:val="00C831E2"/>
    <w:rsid w:val="00C97763"/>
    <w:rsid w:val="00CA4B19"/>
    <w:rsid w:val="00CB2F07"/>
    <w:rsid w:val="00CB6239"/>
    <w:rsid w:val="00CF30B9"/>
    <w:rsid w:val="00CF59D5"/>
    <w:rsid w:val="00D312E0"/>
    <w:rsid w:val="00D3262A"/>
    <w:rsid w:val="00D73B62"/>
    <w:rsid w:val="00D82051"/>
    <w:rsid w:val="00DE3945"/>
    <w:rsid w:val="00E315AD"/>
    <w:rsid w:val="00E7670A"/>
    <w:rsid w:val="00E80BB0"/>
    <w:rsid w:val="00F02B3E"/>
    <w:rsid w:val="00F10DF3"/>
    <w:rsid w:val="00F519F3"/>
    <w:rsid w:val="00F71AC1"/>
    <w:rsid w:val="00F95362"/>
    <w:rsid w:val="00F97F93"/>
    <w:rsid w:val="00FA3F01"/>
    <w:rsid w:val="00FB25AE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EB9EE-4594-445B-BF93-DAFB30D3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D77F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77F5"/>
    <w:rPr>
      <w:rFonts w:ascii="Calibri" w:hAnsi="Calibri" w:cs="Consolas"/>
      <w:szCs w:val="21"/>
    </w:rPr>
  </w:style>
  <w:style w:type="paragraph" w:styleId="Header">
    <w:name w:val="header"/>
    <w:basedOn w:val="Normal"/>
    <w:link w:val="HeaderChar"/>
    <w:uiPriority w:val="99"/>
    <w:unhideWhenUsed/>
    <w:rsid w:val="00453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7F6"/>
  </w:style>
  <w:style w:type="paragraph" w:styleId="Footer">
    <w:name w:val="footer"/>
    <w:basedOn w:val="Normal"/>
    <w:link w:val="FooterChar"/>
    <w:uiPriority w:val="99"/>
    <w:unhideWhenUsed/>
    <w:rsid w:val="00453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7F6"/>
  </w:style>
  <w:style w:type="character" w:styleId="Hyperlink">
    <w:name w:val="Hyperlink"/>
    <w:basedOn w:val="DefaultParagraphFont"/>
    <w:uiPriority w:val="99"/>
    <w:unhideWhenUsed/>
    <w:rsid w:val="009668B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68B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4B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fdb.com/indexes/bondfixed-inco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50420-6CB1-4A8F-AF23-23A32D4C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Michael Gross</dc:creator>
  <cp:keywords/>
  <dc:description/>
  <cp:lastModifiedBy>David Michael Gross</cp:lastModifiedBy>
  <cp:revision>9</cp:revision>
  <cp:lastPrinted>2018-11-28T23:37:00Z</cp:lastPrinted>
  <dcterms:created xsi:type="dcterms:W3CDTF">2018-11-28T23:37:00Z</dcterms:created>
  <dcterms:modified xsi:type="dcterms:W3CDTF">2019-04-11T13:25:00Z</dcterms:modified>
</cp:coreProperties>
</file>